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7871" w14:textId="3861CEB2" w:rsidR="00A51192" w:rsidRPr="00BA02C7" w:rsidRDefault="004A3E36" w:rsidP="00A51192">
      <w:pPr>
        <w:pStyle w:val="Nincstrkz"/>
        <w:rPr>
          <w:rFonts w:asciiTheme="majorHAnsi" w:hAnsiTheme="majorHAnsi" w:cstheme="majorHAnsi"/>
          <w:sz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C76C40" wp14:editId="1AD4385F">
                <wp:simplePos x="0" y="0"/>
                <wp:positionH relativeFrom="margin">
                  <wp:align>center</wp:align>
                </wp:positionH>
                <wp:positionV relativeFrom="paragraph">
                  <wp:posOffset>7788910</wp:posOffset>
                </wp:positionV>
                <wp:extent cx="6724650" cy="1041400"/>
                <wp:effectExtent l="0" t="0" r="0" b="635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F8690" w14:textId="77777777" w:rsidR="00804F98" w:rsidRPr="005F0D02" w:rsidRDefault="00000000" w:rsidP="00804F98">
                            <w:pPr>
                              <w:pStyle w:val="llb"/>
                              <w:jc w:val="center"/>
                              <w:rPr>
                                <w:rFonts w:cstheme="minorHAnsi"/>
                                <w:cap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caps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alias w:val="Cégnév"/>
                                <w:tag w:val=""/>
                                <w:id w:val="100543970"/>
                                <w:placeholder>
                                  <w:docPart w:val="911AD62476A6490982D3EB4CBB9E2CB0"/>
                                </w:placeholder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5F0D02" w:rsidRPr="005F0D02">
                                  <w:rPr>
                                    <w:rFonts w:cstheme="minorHAnsi"/>
                                    <w: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Kopint-Datorg Informatikai és vagyonkezelő Kft.</w:t>
                                </w:r>
                              </w:sdtContent>
                            </w:sdt>
                            <w:r w:rsidR="00804F98" w:rsidRPr="005F0D02">
                              <w:rPr>
                                <w:rFonts w:cstheme="minorHAnsi"/>
                                <w:cap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rFonts w:cstheme="minorHAnsi"/>
                                  <w:caps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alias w:val="Cég címe"/>
                                <w:tag w:val=""/>
                                <w:id w:val="-2058612887"/>
                                <w:placeholder>
                                  <w:docPart w:val="C4BC128A75BB44809A08A3EA40B7F119"/>
                                </w:placeholder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="00804F98" w:rsidRPr="005F0D02">
                                  <w:rPr>
                                    <w:rFonts w:cstheme="minorHAnsi"/>
                                    <w: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1081 BUDAPEST, CSOKONAI U. 3.</w:t>
                                </w:r>
                              </w:sdtContent>
                            </w:sdt>
                          </w:p>
                          <w:p w14:paraId="4C6A40B7" w14:textId="77777777" w:rsidR="00804F98" w:rsidRPr="005F0D02" w:rsidRDefault="00804F98" w:rsidP="00804F98">
                            <w:pPr>
                              <w:pStyle w:val="llb"/>
                              <w:jc w:val="center"/>
                              <w:rPr>
                                <w:rFonts w:cstheme="minorHAnsi"/>
                                <w:cap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5F0D02">
                              <w:rPr>
                                <w:rFonts w:cstheme="minorHAnsi"/>
                                <w:cap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telefon: </w:t>
                            </w:r>
                            <w:sdt>
                              <w:sdtPr>
                                <w:rPr>
                                  <w:rFonts w:cstheme="minorHAnsi"/>
                                  <w:caps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alias w:val="Cég telefonszáma"/>
                                <w:tag w:val=""/>
                                <w:id w:val="1740598300"/>
                                <w:placeholder>
                                  <w:docPart w:val="EA2FFAF926634517B6A85816BE97D52B"/>
                                </w:placeholder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Content>
                                <w:r w:rsidRPr="005F0D02">
                                  <w:rPr>
                                    <w:rFonts w:cstheme="minorHAnsi"/>
                                    <w: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06 1 880 8902</w:t>
                                </w:r>
                              </w:sdtContent>
                            </w:sdt>
                            <w:r w:rsidRPr="005F0D02">
                              <w:rPr>
                                <w:rFonts w:cstheme="minorHAnsi"/>
                                <w:cap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| e-mail: </w:t>
                            </w:r>
                            <w:sdt>
                              <w:sdtPr>
                                <w:rPr>
                                  <w:rFonts w:cstheme="minorHAnsi"/>
                                  <w:caps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alias w:val="Cég e-mail címe"/>
                                <w:tag w:val=""/>
                                <w:id w:val="-1135950023"/>
                                <w:placeholder>
                                  <w:docPart w:val="EA2357C2B93A46A882485FEC826A7A90"/>
                                </w:placeholder>
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<w:text/>
                              </w:sdtPr>
                              <w:sdtContent>
                                <w:r w:rsidRPr="005F0D02">
                                  <w:rPr>
                                    <w:rFonts w:cstheme="minorHAnsi"/>
                                    <w: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INFO@KDIV.hu</w:t>
                                </w:r>
                              </w:sdtContent>
                            </w:sdt>
                          </w:p>
                          <w:p w14:paraId="234196CE" w14:textId="77777777" w:rsidR="00804F98" w:rsidRPr="005F0D02" w:rsidRDefault="00804F98" w:rsidP="00804F98">
                            <w:pPr>
                              <w:pStyle w:val="llb"/>
                              <w:jc w:val="center"/>
                              <w:rPr>
                                <w:rFonts w:cstheme="minorHAnsi"/>
                                <w:cap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5F0D02">
                              <w:rPr>
                                <w:rFonts w:cstheme="minorHAnsi"/>
                                <w:caps/>
                                <w:color w:val="595959" w:themeColor="text1" w:themeTint="A6"/>
                                <w:sz w:val="18"/>
                                <w:szCs w:val="18"/>
                              </w:rPr>
                              <w:t>adószám: 10777488 | bankszámlaszám: 10404027-00027195-00000006 | cégjegyzékszám: 01-09-168162</w:t>
                            </w:r>
                          </w:p>
                          <w:p w14:paraId="26432D03" w14:textId="77777777" w:rsidR="00804F98" w:rsidRPr="005E60DC" w:rsidRDefault="00804F98" w:rsidP="00804F98">
                            <w:pPr>
                              <w:pStyle w:val="llb"/>
                              <w:jc w:val="center"/>
                              <w:rPr>
                                <w:rFonts w:cstheme="minorHAnsi"/>
                                <w:cap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D64446">
                              <w:rPr>
                                <w:rFonts w:cstheme="minorHAnsi"/>
                                <w:caps/>
                                <w:color w:val="C00000"/>
                                <w:sz w:val="18"/>
                                <w:szCs w:val="18"/>
                              </w:rPr>
                              <w:t>www.kdiv.h</w:t>
                            </w:r>
                            <w:r>
                              <w:rPr>
                                <w:rFonts w:cstheme="minorHAnsi"/>
                                <w:caps/>
                                <w:color w:val="C00000"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  <w:p w14:paraId="7A228D33" w14:textId="77777777" w:rsidR="00BF1191" w:rsidRPr="00FB3D46" w:rsidRDefault="00BF1191" w:rsidP="00F560B5">
                            <w:pPr>
                              <w:jc w:val="center"/>
                              <w:rPr>
                                <w:rFonts w:cstheme="minorHAnsi"/>
                                <w: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76C40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0;margin-top:613.3pt;width:529.5pt;height:82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" stroked="f">
                <v:textbox>
                  <w:txbxContent>
                    <w:p w14:paraId="78CF8690" w14:textId="77777777" w:rsidR="00804F98" w:rsidRPr="005F0D02" w:rsidRDefault="00000000" w:rsidP="00804F98">
                      <w:pPr>
                        <w:pStyle w:val="llb"/>
                        <w:jc w:val="center"/>
                        <w:rPr>
                          <w:rFonts w:cstheme="minorHAnsi"/>
                          <w:caps/>
                          <w:color w:val="595959" w:themeColor="text1" w:themeTint="A6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cstheme="minorHAnsi"/>
                            <w:caps/>
                            <w:color w:val="595959" w:themeColor="text1" w:themeTint="A6"/>
                            <w:sz w:val="18"/>
                            <w:szCs w:val="18"/>
                          </w:rPr>
                          <w:alias w:val="Cégnév"/>
                          <w:tag w:val=""/>
                          <w:id w:val="100543970"/>
                          <w:placeholder>
                            <w:docPart w:val="911AD62476A6490982D3EB4CBB9E2CB0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5F0D02" w:rsidRPr="005F0D02">
                            <w:rPr>
                              <w:rFonts w:cstheme="minorHAnsi"/>
                              <w:caps/>
                              <w:color w:val="595959" w:themeColor="text1" w:themeTint="A6"/>
                              <w:sz w:val="18"/>
                              <w:szCs w:val="18"/>
                            </w:rPr>
                            <w:t>Kopint-Datorg Informatikai és vagyonkezelő Kft.</w:t>
                          </w:r>
                        </w:sdtContent>
                      </w:sdt>
                      <w:r w:rsidR="00804F98" w:rsidRPr="005F0D02">
                        <w:rPr>
                          <w:rFonts w:cstheme="minorHAnsi"/>
                          <w:caps/>
                          <w:color w:val="595959" w:themeColor="text1" w:themeTint="A6"/>
                          <w:sz w:val="18"/>
                          <w:szCs w:val="18"/>
                        </w:rPr>
                        <w:t xml:space="preserve"> | </w:t>
                      </w:r>
                      <w:sdt>
                        <w:sdtPr>
                          <w:rPr>
                            <w:rFonts w:cstheme="minorHAnsi"/>
                            <w:caps/>
                            <w:color w:val="595959" w:themeColor="text1" w:themeTint="A6"/>
                            <w:sz w:val="18"/>
                            <w:szCs w:val="18"/>
                          </w:rPr>
                          <w:alias w:val="Cég címe"/>
                          <w:tag w:val=""/>
                          <w:id w:val="-2058612887"/>
                          <w:placeholder>
                            <w:docPart w:val="C4BC128A75BB44809A08A3EA40B7F119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Content>
                          <w:r w:rsidR="00804F98" w:rsidRPr="005F0D02">
                            <w:rPr>
                              <w:rFonts w:cstheme="minorHAnsi"/>
                              <w:caps/>
                              <w:color w:val="595959" w:themeColor="text1" w:themeTint="A6"/>
                              <w:sz w:val="18"/>
                              <w:szCs w:val="18"/>
                            </w:rPr>
                            <w:t>1081 BUDAPEST, CSOKONAI U. 3.</w:t>
                          </w:r>
                        </w:sdtContent>
                      </w:sdt>
                    </w:p>
                    <w:p w14:paraId="4C6A40B7" w14:textId="77777777" w:rsidR="00804F98" w:rsidRPr="005F0D02" w:rsidRDefault="00804F98" w:rsidP="00804F98">
                      <w:pPr>
                        <w:pStyle w:val="llb"/>
                        <w:jc w:val="center"/>
                        <w:rPr>
                          <w:rFonts w:cstheme="minorHAnsi"/>
                          <w:cap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5F0D02">
                        <w:rPr>
                          <w:rFonts w:cstheme="minorHAnsi"/>
                          <w:caps/>
                          <w:color w:val="595959" w:themeColor="text1" w:themeTint="A6"/>
                          <w:sz w:val="18"/>
                          <w:szCs w:val="18"/>
                        </w:rPr>
                        <w:t xml:space="preserve">telefon: </w:t>
                      </w:r>
                      <w:sdt>
                        <w:sdtPr>
                          <w:rPr>
                            <w:rFonts w:cstheme="minorHAnsi"/>
                            <w:caps/>
                            <w:color w:val="595959" w:themeColor="text1" w:themeTint="A6"/>
                            <w:sz w:val="18"/>
                            <w:szCs w:val="18"/>
                          </w:rPr>
                          <w:alias w:val="Cég telefonszáma"/>
                          <w:tag w:val=""/>
                          <w:id w:val="1740598300"/>
                          <w:placeholder>
                            <w:docPart w:val="EA2FFAF926634517B6A85816BE97D52B"/>
                          </w:placeholder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Content>
                          <w:r w:rsidRPr="005F0D02">
                            <w:rPr>
                              <w:rFonts w:cstheme="minorHAnsi"/>
                              <w:caps/>
                              <w:color w:val="595959" w:themeColor="text1" w:themeTint="A6"/>
                              <w:sz w:val="18"/>
                              <w:szCs w:val="18"/>
                            </w:rPr>
                            <w:t>06 1 880 8902</w:t>
                          </w:r>
                        </w:sdtContent>
                      </w:sdt>
                      <w:r w:rsidRPr="005F0D02">
                        <w:rPr>
                          <w:rFonts w:cstheme="minorHAnsi"/>
                          <w:caps/>
                          <w:color w:val="595959" w:themeColor="text1" w:themeTint="A6"/>
                          <w:sz w:val="18"/>
                          <w:szCs w:val="18"/>
                        </w:rPr>
                        <w:t xml:space="preserve"> | e-mail: </w:t>
                      </w:r>
                      <w:sdt>
                        <w:sdtPr>
                          <w:rPr>
                            <w:rFonts w:cstheme="minorHAnsi"/>
                            <w:caps/>
                            <w:color w:val="595959" w:themeColor="text1" w:themeTint="A6"/>
                            <w:sz w:val="18"/>
                            <w:szCs w:val="18"/>
                          </w:rPr>
                          <w:alias w:val="Cég e-mail címe"/>
                          <w:tag w:val=""/>
                          <w:id w:val="-1135950023"/>
                          <w:placeholder>
                            <w:docPart w:val="EA2357C2B93A46A882485FEC826A7A90"/>
                          </w:placeholder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Content>
                          <w:r w:rsidRPr="005F0D02">
                            <w:rPr>
                              <w:rFonts w:cstheme="minorHAnsi"/>
                              <w:caps/>
                              <w:color w:val="595959" w:themeColor="text1" w:themeTint="A6"/>
                              <w:sz w:val="18"/>
                              <w:szCs w:val="18"/>
                            </w:rPr>
                            <w:t>INFO@KDIV.hu</w:t>
                          </w:r>
                        </w:sdtContent>
                      </w:sdt>
                    </w:p>
                    <w:p w14:paraId="234196CE" w14:textId="77777777" w:rsidR="00804F98" w:rsidRPr="005F0D02" w:rsidRDefault="00804F98" w:rsidP="00804F98">
                      <w:pPr>
                        <w:pStyle w:val="llb"/>
                        <w:jc w:val="center"/>
                        <w:rPr>
                          <w:rFonts w:cstheme="minorHAnsi"/>
                          <w:cap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5F0D02">
                        <w:rPr>
                          <w:rFonts w:cstheme="minorHAnsi"/>
                          <w:caps/>
                          <w:color w:val="595959" w:themeColor="text1" w:themeTint="A6"/>
                          <w:sz w:val="18"/>
                          <w:szCs w:val="18"/>
                        </w:rPr>
                        <w:t>adószám: 10777488 | bankszámlaszám: 10404027-00027195-00000006 | cégjegyzékszám: 01-09-168162</w:t>
                      </w:r>
                    </w:p>
                    <w:p w14:paraId="26432D03" w14:textId="77777777" w:rsidR="00804F98" w:rsidRPr="005E60DC" w:rsidRDefault="00804F98" w:rsidP="00804F98">
                      <w:pPr>
                        <w:pStyle w:val="llb"/>
                        <w:jc w:val="center"/>
                        <w:rPr>
                          <w:rFonts w:cstheme="minorHAnsi"/>
                          <w:caps/>
                          <w:color w:val="C00000"/>
                          <w:sz w:val="18"/>
                          <w:szCs w:val="18"/>
                        </w:rPr>
                      </w:pPr>
                      <w:r w:rsidRPr="00D64446">
                        <w:rPr>
                          <w:rFonts w:cstheme="minorHAnsi"/>
                          <w:caps/>
                          <w:color w:val="C00000"/>
                          <w:sz w:val="18"/>
                          <w:szCs w:val="18"/>
                        </w:rPr>
                        <w:t>www.kdiv.h</w:t>
                      </w:r>
                      <w:r>
                        <w:rPr>
                          <w:rFonts w:cstheme="minorHAnsi"/>
                          <w:caps/>
                          <w:color w:val="C00000"/>
                          <w:sz w:val="18"/>
                          <w:szCs w:val="18"/>
                        </w:rPr>
                        <w:t>U</w:t>
                      </w:r>
                    </w:p>
                    <w:p w14:paraId="7A228D33" w14:textId="77777777" w:rsidR="00BF1191" w:rsidRPr="00FB3D46" w:rsidRDefault="00BF1191" w:rsidP="00F560B5">
                      <w:pPr>
                        <w:jc w:val="center"/>
                        <w:rPr>
                          <w:rFonts w:cstheme="minorHAnsi"/>
                          <w:cap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0FB" w:rsidRPr="00BA02C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1" locked="0" layoutInCell="1" allowOverlap="1" wp14:anchorId="4F5A36A9" wp14:editId="52EFCB3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78725" cy="10716260"/>
            <wp:effectExtent l="228600" t="228600" r="231775" b="23749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725" cy="1071626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Theme="majorHAnsi" w:hAnsiTheme="majorHAnsi" w:cstheme="majorHAnsi"/>
            <w:sz w:val="2"/>
          </w:rPr>
          <w:id w:val="1938178605"/>
          <w:docPartObj>
            <w:docPartGallery w:val="Cover Pages"/>
            <w:docPartUnique/>
          </w:docPartObj>
        </w:sdtPr>
        <w:sdtEndPr>
          <w:rPr>
            <w:sz w:val="22"/>
          </w:rPr>
        </w:sdtEndPr>
        <w:sdtContent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C5CFBFE" wp14:editId="3CD52FD4">
                    <wp:simplePos x="0" y="0"/>
                    <wp:positionH relativeFrom="page">
                      <wp:posOffset>905510</wp:posOffset>
                    </wp:positionH>
                    <wp:positionV relativeFrom="margin">
                      <wp:posOffset>4270375</wp:posOffset>
                    </wp:positionV>
                    <wp:extent cx="5782945" cy="2308225"/>
                    <wp:effectExtent l="0" t="0" r="0" b="0"/>
                    <wp:wrapNone/>
                    <wp:docPr id="2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82945" cy="2308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570AD3" w14:textId="54903399" w:rsidR="00AE666B" w:rsidRPr="00AE666B" w:rsidRDefault="00000000" w:rsidP="00AE666B">
                                <w:pPr>
                                  <w:pStyle w:val="Nincstrkz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C00000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Style w:val="CmChar"/>
                                    </w:rPr>
                                    <w:alias w:val="Cím"/>
                                    <w:tag w:val=""/>
                                    <w:id w:val="79719276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202B92" w:rsidRPr="005830FA">
                                      <w:rPr>
                                        <w:rStyle w:val="CmChar"/>
                                      </w:rPr>
                                      <w:t xml:space="preserve">Követelmény </w:t>
                                    </w:r>
                                    <w:r w:rsidR="00202B92">
                                      <w:rPr>
                                        <w:rStyle w:val="CmChar"/>
                                      </w:rPr>
                                      <w:t>Keresztreferencia</w:t>
                                    </w:r>
                                  </w:sdtContent>
                                </w:sdt>
                              </w:p>
                              <w:bookmarkStart w:id="0" w:name="_Hlk98416091"/>
                              <w:bookmarkStart w:id="1" w:name="_Hlk98416092"/>
                              <w:p w14:paraId="75470655" w14:textId="32A36B13" w:rsidR="00A51192" w:rsidRPr="00ED5E68" w:rsidRDefault="00000000" w:rsidP="00ED5E68">
                                <w:pPr>
                                  <w:pStyle w:val="Alcm"/>
                                  <w:jc w:val="center"/>
                                </w:pPr>
                                <w:sdt>
                                  <w:sdtPr>
                                    <w:alias w:val="Alcím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5555BB">
                                      <w:t>Fejlesztési dokumentáció műszaki értékelés</w:t>
                                    </w:r>
                                    <w:r w:rsidR="00E1712A">
                                      <w:t>éhez</w:t>
                                    </w:r>
                                  </w:sdtContent>
                                </w:sdt>
                                <w:bookmarkEnd w:id="0"/>
                                <w:bookmarkEnd w:id="1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C5CFBFE" id="Szövegdoboz 2" o:spid="_x0000_s1027" type="#_x0000_t202" style="position:absolute;margin-left:71.3pt;margin-top:336.25pt;width:455.35pt;height:181.75pt;z-index:251667456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" filled="f" stroked="f" strokeweight=".5pt">
                    <v:textbox style="mso-fit-shape-to-text:t">
                      <w:txbxContent>
                        <w:p w14:paraId="1B570AD3" w14:textId="54903399" w:rsidR="00AE666B" w:rsidRPr="00AE666B" w:rsidRDefault="00000000" w:rsidP="00AE666B">
                          <w:pPr>
                            <w:pStyle w:val="Nincstrkz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color w:val="C00000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Style w:val="CmChar"/>
                              </w:rPr>
                              <w:alias w:val="Cím"/>
                              <w:tag w:val=""/>
                              <w:id w:val="79719276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02B92" w:rsidRPr="005830FA">
                                <w:rPr>
                                  <w:rStyle w:val="CmChar"/>
                                </w:rPr>
                                <w:t xml:space="preserve">Követelmény </w:t>
                              </w:r>
                              <w:r w:rsidR="00202B92">
                                <w:rPr>
                                  <w:rStyle w:val="CmChar"/>
                                </w:rPr>
                                <w:t>Keresztreferencia</w:t>
                              </w:r>
                            </w:sdtContent>
                          </w:sdt>
                        </w:p>
                        <w:bookmarkStart w:id="2" w:name="_Hlk98416091"/>
                        <w:bookmarkStart w:id="3" w:name="_Hlk98416092"/>
                        <w:p w14:paraId="75470655" w14:textId="32A36B13" w:rsidR="00A51192" w:rsidRPr="00ED5E68" w:rsidRDefault="00000000" w:rsidP="00ED5E68">
                          <w:pPr>
                            <w:pStyle w:val="Alcm"/>
                            <w:jc w:val="center"/>
                          </w:pPr>
                          <w:sdt>
                            <w:sdtPr>
                              <w:alias w:val="Alcím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5555BB">
                                <w:t>Fejlesztési dokumentáció műszaki értékelés</w:t>
                              </w:r>
                              <w:r w:rsidR="00E1712A">
                                <w:t>éhez</w:t>
                              </w:r>
                            </w:sdtContent>
                          </w:sdt>
                          <w:bookmarkEnd w:id="2"/>
                          <w:bookmarkEnd w:id="3"/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sdtContent>
      </w:sdt>
    </w:p>
    <w:p w14:paraId="71436FDF" w14:textId="77777777" w:rsidR="00640DA8" w:rsidRPr="00BA02C7" w:rsidRDefault="002D0B8D" w:rsidP="00D83F8C">
      <w:pPr>
        <w:pStyle w:val="Cmsor1"/>
        <w:rPr>
          <w:rFonts w:asciiTheme="majorHAnsi" w:hAnsiTheme="majorHAnsi" w:cstheme="majorHAnsi"/>
        </w:rPr>
      </w:pPr>
      <w:bookmarkStart w:id="4" w:name="_Toc96520262"/>
      <w:bookmarkStart w:id="5" w:name="_Toc129862413"/>
      <w:r w:rsidRPr="00BA02C7">
        <w:rPr>
          <w:rFonts w:asciiTheme="majorHAnsi" w:hAnsiTheme="majorHAnsi" w:cstheme="majorHAnsi"/>
        </w:rPr>
        <w:lastRenderedPageBreak/>
        <w:t>Dokumentumkontroll</w:t>
      </w:r>
      <w:bookmarkEnd w:id="5"/>
    </w:p>
    <w:p w14:paraId="67658DF7" w14:textId="77777777" w:rsidR="00F342E7" w:rsidRPr="00BA02C7" w:rsidRDefault="00F342E7" w:rsidP="00F342E7">
      <w:pPr>
        <w:pStyle w:val="Cmsor2"/>
        <w:rPr>
          <w:rFonts w:cstheme="majorHAnsi"/>
        </w:rPr>
      </w:pPr>
      <w:bookmarkStart w:id="6" w:name="_Toc129862414"/>
      <w:r w:rsidRPr="00BA02C7">
        <w:rPr>
          <w:rFonts w:cstheme="majorHAnsi"/>
        </w:rPr>
        <w:t>Dokumentum jellemzők</w:t>
      </w:r>
      <w:bookmarkEnd w:id="6"/>
    </w:p>
    <w:tbl>
      <w:tblPr>
        <w:tblStyle w:val="Stlus1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F112A3" w:rsidRPr="00BA02C7" w14:paraId="556F1CAE" w14:textId="77777777" w:rsidTr="008F6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994FC2" w14:textId="56AD73A6" w:rsidR="00F112A3" w:rsidRPr="00BA02C7" w:rsidRDefault="00F112A3" w:rsidP="008F6246">
            <w:pPr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Dokumentum</w:t>
            </w:r>
            <w:r w:rsidR="005C307F">
              <w:rPr>
                <w:rFonts w:asciiTheme="majorHAnsi" w:hAnsiTheme="majorHAnsi" w:cstheme="majorHAnsi"/>
              </w:rPr>
              <w:t xml:space="preserve"> </w:t>
            </w:r>
            <w:r w:rsidRPr="00BA02C7">
              <w:rPr>
                <w:rFonts w:asciiTheme="majorHAnsi" w:hAnsiTheme="majorHAnsi" w:cstheme="majorHAnsi"/>
              </w:rPr>
              <w:t>jellemzők</w:t>
            </w:r>
          </w:p>
        </w:tc>
        <w:tc>
          <w:tcPr>
            <w:tcW w:w="4531" w:type="dxa"/>
          </w:tcPr>
          <w:p w14:paraId="3C95AF33" w14:textId="77777777" w:rsidR="00F112A3" w:rsidRPr="00BA02C7" w:rsidRDefault="00F112A3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Értékek</w:t>
            </w:r>
          </w:p>
        </w:tc>
      </w:tr>
      <w:tr w:rsidR="00F112A3" w:rsidRPr="00BA02C7" w14:paraId="7167510D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2AC214B" w14:textId="77777777" w:rsidR="00F112A3" w:rsidRPr="009622BF" w:rsidRDefault="00F112A3" w:rsidP="008F6246">
            <w:pPr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rFonts w:asciiTheme="majorHAnsi" w:hAnsiTheme="majorHAnsi" w:cstheme="majorHAnsi"/>
                <w:szCs w:val="24"/>
              </w:rPr>
              <w:t>Projekt hivatalos neve</w:t>
            </w:r>
          </w:p>
        </w:tc>
        <w:tc>
          <w:tcPr>
            <w:tcW w:w="4531" w:type="dxa"/>
          </w:tcPr>
          <w:p w14:paraId="40860B2B" w14:textId="77777777" w:rsidR="00F112A3" w:rsidRPr="009622BF" w:rsidRDefault="00000000" w:rsidP="008F62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hyperlink r:id="rId13" w:tgtFrame="_blank" w:tooltip="https://qatms.prd.mb.kdiv.hu/projects/k1301200-bm-minosegbiztositas-szolgaltats-kiepitese-fenntartasa" w:history="1">
              <w:r w:rsidR="00F112A3" w:rsidRPr="00A72C7C">
                <w:rPr>
                  <w:rFonts w:asciiTheme="majorHAnsi" w:hAnsiTheme="majorHAnsi" w:cstheme="majorHAnsi"/>
                  <w:szCs w:val="24"/>
                </w:rPr>
                <w:t>BM minőségbiztosítás-Szolgáltatás kiépítése, fenntartása</w:t>
              </w:r>
            </w:hyperlink>
          </w:p>
        </w:tc>
      </w:tr>
      <w:tr w:rsidR="00F112A3" w:rsidRPr="00BA02C7" w14:paraId="48E1317D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39D5729" w14:textId="77777777" w:rsidR="00F112A3" w:rsidRPr="009622BF" w:rsidRDefault="00F112A3" w:rsidP="008F6246">
            <w:pPr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rFonts w:asciiTheme="majorHAnsi" w:hAnsiTheme="majorHAnsi" w:cstheme="majorHAnsi"/>
                <w:szCs w:val="24"/>
              </w:rPr>
              <w:t>Projekt rövid neve</w:t>
            </w:r>
          </w:p>
        </w:tc>
        <w:tc>
          <w:tcPr>
            <w:tcW w:w="4531" w:type="dxa"/>
          </w:tcPr>
          <w:p w14:paraId="6625880C" w14:textId="77777777" w:rsidR="00F112A3" w:rsidRPr="009622BF" w:rsidRDefault="00F112A3" w:rsidP="008F62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rFonts w:asciiTheme="majorHAnsi" w:hAnsiTheme="majorHAnsi" w:cstheme="majorHAnsi"/>
                <w:szCs w:val="24"/>
              </w:rPr>
              <w:t>MinbiztSzolg</w:t>
            </w:r>
          </w:p>
        </w:tc>
      </w:tr>
      <w:tr w:rsidR="00F112A3" w:rsidRPr="00BA02C7" w14:paraId="3F1AEA1A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346F4A" w14:textId="77777777" w:rsidR="00F112A3" w:rsidRPr="009622BF" w:rsidRDefault="00F112A3" w:rsidP="008F6246">
            <w:pPr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rFonts w:asciiTheme="majorHAnsi" w:hAnsiTheme="majorHAnsi" w:cstheme="majorHAnsi"/>
                <w:szCs w:val="24"/>
              </w:rPr>
              <w:t>Dokumentum címe</w:t>
            </w:r>
          </w:p>
        </w:tc>
        <w:tc>
          <w:tcPr>
            <w:tcW w:w="4531" w:type="dxa"/>
          </w:tcPr>
          <w:p w14:paraId="309E2C6C" w14:textId="5BAA940E" w:rsidR="00F112A3" w:rsidRPr="009622BF" w:rsidRDefault="00F112A3" w:rsidP="008F62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rFonts w:asciiTheme="majorHAnsi" w:hAnsiTheme="majorHAnsi" w:cstheme="majorHAnsi"/>
                <w:szCs w:val="24"/>
              </w:rPr>
              <w:t xml:space="preserve">KÖVETELMÉNY </w:t>
            </w:r>
            <w:r w:rsidR="00202B92" w:rsidRPr="00A72C7C">
              <w:rPr>
                <w:rFonts w:asciiTheme="majorHAnsi" w:hAnsiTheme="majorHAnsi" w:cstheme="majorHAnsi"/>
                <w:szCs w:val="24"/>
              </w:rPr>
              <w:t>K</w:t>
            </w:r>
            <w:r w:rsidR="00202B92" w:rsidRPr="00A72C7C">
              <w:rPr>
                <w:rFonts w:cstheme="majorHAnsi"/>
                <w:szCs w:val="24"/>
              </w:rPr>
              <w:t>ERESZTREFERENCIA</w:t>
            </w:r>
            <w:r w:rsidRPr="00A72C7C">
              <w:rPr>
                <w:rFonts w:asciiTheme="majorHAnsi" w:hAnsiTheme="majorHAnsi" w:cstheme="majorHAnsi"/>
                <w:szCs w:val="24"/>
              </w:rPr>
              <w:t xml:space="preserve"> – Fejlesztési dokumentáció műszaki </w:t>
            </w:r>
            <w:r w:rsidR="005555BB" w:rsidRPr="00A72C7C">
              <w:rPr>
                <w:rFonts w:asciiTheme="majorHAnsi" w:hAnsiTheme="majorHAnsi" w:cstheme="majorHAnsi"/>
                <w:szCs w:val="24"/>
              </w:rPr>
              <w:t>értékelés</w:t>
            </w:r>
            <w:r w:rsidR="00E1712A">
              <w:rPr>
                <w:rFonts w:asciiTheme="majorHAnsi" w:hAnsiTheme="majorHAnsi" w:cstheme="majorHAnsi"/>
                <w:szCs w:val="24"/>
              </w:rPr>
              <w:t>éhez</w:t>
            </w:r>
          </w:p>
        </w:tc>
      </w:tr>
      <w:tr w:rsidR="00F112A3" w:rsidRPr="00BA02C7" w14:paraId="5B746068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693C123" w14:textId="77777777" w:rsidR="00F112A3" w:rsidRPr="009622BF" w:rsidRDefault="00F112A3" w:rsidP="008F6246">
            <w:pPr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rFonts w:asciiTheme="majorHAnsi" w:hAnsiTheme="majorHAnsi" w:cstheme="majorHAnsi"/>
                <w:szCs w:val="24"/>
              </w:rPr>
              <w:t>Verziószám</w:t>
            </w:r>
          </w:p>
        </w:tc>
        <w:tc>
          <w:tcPr>
            <w:tcW w:w="4531" w:type="dxa"/>
          </w:tcPr>
          <w:p w14:paraId="6D651F73" w14:textId="0D60DAF8" w:rsidR="00F112A3" w:rsidRPr="009622BF" w:rsidRDefault="005C307F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rFonts w:asciiTheme="majorHAnsi" w:hAnsiTheme="majorHAnsi" w:cstheme="majorHAnsi"/>
                <w:szCs w:val="24"/>
              </w:rPr>
              <w:t>2</w:t>
            </w:r>
            <w:r w:rsidR="00510122" w:rsidRPr="00A72C7C">
              <w:rPr>
                <w:rFonts w:asciiTheme="majorHAnsi" w:hAnsiTheme="majorHAnsi" w:cstheme="majorHAnsi"/>
                <w:szCs w:val="24"/>
              </w:rPr>
              <w:t>.</w:t>
            </w:r>
            <w:r w:rsidR="00F112A3" w:rsidRPr="00A72C7C">
              <w:rPr>
                <w:rFonts w:asciiTheme="majorHAnsi" w:hAnsiTheme="majorHAnsi" w:cstheme="majorHAnsi"/>
                <w:szCs w:val="24"/>
              </w:rPr>
              <w:t>0.0.</w:t>
            </w:r>
          </w:p>
        </w:tc>
      </w:tr>
      <w:tr w:rsidR="00F112A3" w:rsidRPr="00BA02C7" w14:paraId="3C2F65AA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AA369B3" w14:textId="77777777" w:rsidR="00F112A3" w:rsidRPr="009622BF" w:rsidRDefault="00F112A3" w:rsidP="008F6246">
            <w:pPr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rFonts w:asciiTheme="majorHAnsi" w:hAnsiTheme="majorHAnsi" w:cstheme="majorHAnsi"/>
                <w:szCs w:val="24"/>
              </w:rPr>
              <w:t>Állapot</w:t>
            </w:r>
          </w:p>
        </w:tc>
        <w:tc>
          <w:tcPr>
            <w:tcW w:w="4531" w:type="dxa"/>
          </w:tcPr>
          <w:p w14:paraId="0A1AAB6F" w14:textId="57BD0B26" w:rsidR="00F112A3" w:rsidRPr="009622BF" w:rsidRDefault="009416F1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K</w:t>
            </w:r>
            <w:r w:rsidR="00510122" w:rsidRPr="00A72C7C">
              <w:rPr>
                <w:rFonts w:asciiTheme="majorHAnsi" w:hAnsiTheme="majorHAnsi" w:cstheme="majorHAnsi"/>
                <w:szCs w:val="24"/>
              </w:rPr>
              <w:t>iadott</w:t>
            </w:r>
          </w:p>
        </w:tc>
      </w:tr>
      <w:tr w:rsidR="00F112A3" w:rsidRPr="00BA02C7" w14:paraId="5D1A62A5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5C0846" w14:textId="77777777" w:rsidR="00F112A3" w:rsidRPr="009622BF" w:rsidRDefault="00F112A3" w:rsidP="008F6246">
            <w:pPr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rFonts w:asciiTheme="majorHAnsi" w:hAnsiTheme="majorHAnsi" w:cstheme="majorHAnsi"/>
                <w:szCs w:val="24"/>
              </w:rPr>
              <w:t>Kiadás kelte</w:t>
            </w:r>
          </w:p>
        </w:tc>
        <w:tc>
          <w:tcPr>
            <w:tcW w:w="4531" w:type="dxa"/>
          </w:tcPr>
          <w:p w14:paraId="42B60CEB" w14:textId="0033DF56" w:rsidR="00F112A3" w:rsidRPr="009622BF" w:rsidRDefault="005C307F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rFonts w:asciiTheme="majorHAnsi" w:hAnsiTheme="majorHAnsi" w:cstheme="majorHAnsi"/>
                <w:szCs w:val="24"/>
              </w:rPr>
              <w:t>Elektr</w:t>
            </w:r>
            <w:r w:rsidR="009622BF">
              <w:rPr>
                <w:rFonts w:asciiTheme="majorHAnsi" w:hAnsiTheme="majorHAnsi" w:cstheme="majorHAnsi"/>
                <w:szCs w:val="24"/>
              </w:rPr>
              <w:t>o</w:t>
            </w:r>
            <w:r w:rsidRPr="00A72C7C">
              <w:rPr>
                <w:rFonts w:asciiTheme="majorHAnsi" w:hAnsiTheme="majorHAnsi" w:cstheme="majorHAnsi"/>
                <w:szCs w:val="24"/>
              </w:rPr>
              <w:t>nikus aláírás szerint</w:t>
            </w:r>
          </w:p>
        </w:tc>
      </w:tr>
      <w:tr w:rsidR="00F112A3" w:rsidRPr="00BA02C7" w14:paraId="6F92AA55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473FFD" w14:textId="77777777" w:rsidR="00F112A3" w:rsidRPr="009622BF" w:rsidRDefault="00F112A3" w:rsidP="008F6246">
            <w:pPr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rFonts w:asciiTheme="majorHAnsi" w:hAnsiTheme="majorHAnsi" w:cstheme="majorHAnsi"/>
                <w:szCs w:val="24"/>
              </w:rPr>
              <w:t>Készítette</w:t>
            </w:r>
          </w:p>
        </w:tc>
        <w:tc>
          <w:tcPr>
            <w:tcW w:w="4531" w:type="dxa"/>
          </w:tcPr>
          <w:p w14:paraId="406EA3E7" w14:textId="0E903837" w:rsidR="00F112A3" w:rsidRPr="009622BF" w:rsidRDefault="005C307F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rFonts w:asciiTheme="majorHAnsi" w:hAnsiTheme="majorHAnsi" w:cstheme="majorHAnsi"/>
                <w:szCs w:val="24"/>
              </w:rPr>
              <w:t>Bedi Barbara</w:t>
            </w:r>
            <w:r w:rsidR="00E1712A">
              <w:rPr>
                <w:rFonts w:asciiTheme="majorHAnsi" w:hAnsiTheme="majorHAnsi" w:cstheme="majorHAnsi"/>
                <w:szCs w:val="24"/>
              </w:rPr>
              <w:t>, Simon Károly</w:t>
            </w:r>
          </w:p>
        </w:tc>
      </w:tr>
      <w:tr w:rsidR="00F112A3" w:rsidRPr="00BA02C7" w14:paraId="7BE4994B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9D81C7" w14:textId="2BC81D7D" w:rsidR="00F112A3" w:rsidRPr="009622BF" w:rsidRDefault="003269CA" w:rsidP="008F6246">
            <w:pPr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rFonts w:asciiTheme="majorHAnsi" w:hAnsiTheme="majorHAnsi" w:cstheme="majorHAnsi"/>
                <w:szCs w:val="24"/>
              </w:rPr>
              <w:t>Azonosító (f</w:t>
            </w:r>
            <w:r w:rsidR="00F112A3" w:rsidRPr="00A72C7C">
              <w:rPr>
                <w:rFonts w:asciiTheme="majorHAnsi" w:hAnsiTheme="majorHAnsi" w:cstheme="majorHAnsi"/>
                <w:szCs w:val="24"/>
              </w:rPr>
              <w:t>ájlnév</w:t>
            </w:r>
            <w:r w:rsidRPr="00A72C7C">
              <w:rPr>
                <w:rFonts w:asciiTheme="majorHAnsi" w:hAnsiTheme="majorHAnsi" w:cstheme="majorHAnsi"/>
                <w:szCs w:val="24"/>
              </w:rPr>
              <w:t>)</w:t>
            </w:r>
          </w:p>
        </w:tc>
        <w:tc>
          <w:tcPr>
            <w:tcW w:w="4531" w:type="dxa"/>
          </w:tcPr>
          <w:p w14:paraId="7D8895B7" w14:textId="20706660" w:rsidR="00F112A3" w:rsidRPr="009622BF" w:rsidRDefault="00F112A3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9622BF">
              <w:rPr>
                <w:rFonts w:asciiTheme="majorHAnsi" w:hAnsiTheme="majorHAnsi" w:cstheme="majorHAnsi"/>
                <w:szCs w:val="24"/>
              </w:rPr>
              <w:fldChar w:fldCharType="begin"/>
            </w:r>
            <w:r w:rsidRPr="00A72C7C">
              <w:rPr>
                <w:rFonts w:asciiTheme="majorHAnsi" w:hAnsiTheme="majorHAnsi" w:cstheme="majorHAnsi"/>
                <w:szCs w:val="24"/>
              </w:rPr>
              <w:instrText xml:space="preserve"> FILENAME   \* MERGEFORMAT </w:instrText>
            </w:r>
            <w:r w:rsidRPr="009622BF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="00510122" w:rsidRPr="00A72C7C">
              <w:rPr>
                <w:rFonts w:asciiTheme="majorHAnsi" w:hAnsiTheme="majorHAnsi" w:cstheme="majorHAnsi"/>
                <w:noProof/>
                <w:szCs w:val="24"/>
              </w:rPr>
              <w:t>DE_követelmény_kereszt</w:t>
            </w:r>
            <w:r w:rsidR="00B66146">
              <w:rPr>
                <w:rFonts w:asciiTheme="majorHAnsi" w:hAnsiTheme="majorHAnsi" w:cstheme="majorHAnsi"/>
                <w:noProof/>
                <w:szCs w:val="24"/>
              </w:rPr>
              <w:t>referencia</w:t>
            </w:r>
            <w:r w:rsidR="00510122" w:rsidRPr="00A72C7C">
              <w:rPr>
                <w:rFonts w:asciiTheme="majorHAnsi" w:hAnsiTheme="majorHAnsi" w:cstheme="majorHAnsi"/>
                <w:noProof/>
                <w:szCs w:val="24"/>
              </w:rPr>
              <w:t>_dokumentumértékelésV</w:t>
            </w:r>
            <w:r w:rsidR="005C307F" w:rsidRPr="00A72C7C">
              <w:rPr>
                <w:rFonts w:asciiTheme="majorHAnsi" w:hAnsiTheme="majorHAnsi" w:cstheme="majorHAnsi"/>
                <w:noProof/>
                <w:szCs w:val="24"/>
              </w:rPr>
              <w:t>2</w:t>
            </w:r>
            <w:r w:rsidR="00510122" w:rsidRPr="00A72C7C">
              <w:rPr>
                <w:rFonts w:asciiTheme="majorHAnsi" w:hAnsiTheme="majorHAnsi" w:cstheme="majorHAnsi"/>
                <w:noProof/>
                <w:szCs w:val="24"/>
              </w:rPr>
              <w:t>00</w:t>
            </w:r>
            <w:r w:rsidRPr="009622BF">
              <w:rPr>
                <w:rFonts w:asciiTheme="majorHAnsi" w:hAnsiTheme="majorHAnsi" w:cstheme="majorHAnsi"/>
                <w:noProof/>
                <w:szCs w:val="24"/>
              </w:rPr>
              <w:fldChar w:fldCharType="end"/>
            </w:r>
          </w:p>
        </w:tc>
      </w:tr>
      <w:tr w:rsidR="00F112A3" w:rsidRPr="00BA02C7" w14:paraId="2755FB1A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D9D05B" w14:textId="77777777" w:rsidR="00F112A3" w:rsidRPr="009622BF" w:rsidRDefault="00F112A3" w:rsidP="008F6246">
            <w:pPr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rFonts w:asciiTheme="majorHAnsi" w:hAnsiTheme="majorHAnsi" w:cstheme="majorHAnsi"/>
                <w:szCs w:val="24"/>
              </w:rPr>
              <w:t>Dokumentum célja</w:t>
            </w:r>
          </w:p>
        </w:tc>
        <w:tc>
          <w:tcPr>
            <w:tcW w:w="4531" w:type="dxa"/>
          </w:tcPr>
          <w:p w14:paraId="3E1ADB25" w14:textId="2CF678C1" w:rsidR="00F112A3" w:rsidRPr="009622BF" w:rsidRDefault="00F112A3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rFonts w:asciiTheme="majorHAnsi" w:hAnsiTheme="majorHAnsi" w:cstheme="majorHAnsi"/>
                <w:szCs w:val="24"/>
              </w:rPr>
              <w:t xml:space="preserve">Követelmény </w:t>
            </w:r>
            <w:r w:rsidR="00202B92" w:rsidRPr="00A72C7C">
              <w:rPr>
                <w:rFonts w:asciiTheme="majorHAnsi" w:hAnsiTheme="majorHAnsi" w:cstheme="majorHAnsi"/>
                <w:szCs w:val="24"/>
              </w:rPr>
              <w:t>keresztreferencia tábla</w:t>
            </w:r>
            <w:r w:rsidRPr="00A72C7C">
              <w:rPr>
                <w:rFonts w:asciiTheme="majorHAnsi" w:hAnsiTheme="majorHAnsi" w:cstheme="majorHAnsi"/>
                <w:szCs w:val="24"/>
              </w:rPr>
              <w:t xml:space="preserve"> fejlesztési dokumentáció műszaki </w:t>
            </w:r>
            <w:r w:rsidR="005555BB" w:rsidRPr="00A72C7C">
              <w:rPr>
                <w:rFonts w:asciiTheme="majorHAnsi" w:hAnsiTheme="majorHAnsi" w:cstheme="majorHAnsi"/>
                <w:szCs w:val="24"/>
              </w:rPr>
              <w:t>értékelés</w:t>
            </w:r>
            <w:r w:rsidR="00E1712A">
              <w:rPr>
                <w:rFonts w:asciiTheme="majorHAnsi" w:hAnsiTheme="majorHAnsi" w:cstheme="majorHAnsi"/>
                <w:szCs w:val="24"/>
              </w:rPr>
              <w:t>ének elvégzéséhez</w:t>
            </w:r>
            <w:r w:rsidRPr="00A72C7C">
              <w:rPr>
                <w:rFonts w:asciiTheme="majorHAnsi" w:hAnsiTheme="majorHAnsi" w:cstheme="majorHAnsi"/>
                <w:szCs w:val="24"/>
              </w:rPr>
              <w:t>.</w:t>
            </w:r>
          </w:p>
        </w:tc>
      </w:tr>
    </w:tbl>
    <w:p w14:paraId="737D6A17" w14:textId="77777777" w:rsidR="00693C55" w:rsidRPr="00BA02C7" w:rsidRDefault="00EF0C58" w:rsidP="00EF0C58">
      <w:pPr>
        <w:spacing w:before="0" w:after="160" w:line="259" w:lineRule="auto"/>
        <w:jc w:val="left"/>
        <w:rPr>
          <w:rFonts w:asciiTheme="majorHAnsi" w:eastAsiaTheme="majorEastAsia" w:hAnsiTheme="majorHAnsi" w:cstheme="majorHAnsi"/>
          <w:caps/>
          <w:color w:val="B42828"/>
          <w:spacing w:val="-10"/>
          <w:kern w:val="28"/>
          <w:sz w:val="72"/>
          <w:szCs w:val="56"/>
        </w:rPr>
      </w:pPr>
      <w:r w:rsidRPr="00BA02C7">
        <w:rPr>
          <w:rFonts w:asciiTheme="majorHAnsi" w:hAnsiTheme="majorHAnsi" w:cstheme="majorHAnsi"/>
        </w:rPr>
        <w:br w:type="page"/>
      </w:r>
    </w:p>
    <w:p w14:paraId="2D5BDBFC" w14:textId="77777777" w:rsidR="00F342E7" w:rsidRPr="00BA02C7" w:rsidRDefault="00F342E7" w:rsidP="00F342E7">
      <w:pPr>
        <w:pStyle w:val="Cmsor2"/>
        <w:rPr>
          <w:rFonts w:cstheme="majorHAnsi"/>
        </w:rPr>
      </w:pPr>
      <w:bookmarkStart w:id="7" w:name="_Toc129862415"/>
      <w:r w:rsidRPr="00BA02C7">
        <w:rPr>
          <w:rFonts w:cstheme="majorHAnsi"/>
        </w:rPr>
        <w:lastRenderedPageBreak/>
        <w:t>Változtatások jegyzéke</w:t>
      </w:r>
      <w:bookmarkEnd w:id="7"/>
    </w:p>
    <w:tbl>
      <w:tblPr>
        <w:tblStyle w:val="Stlus1"/>
        <w:tblW w:w="9067" w:type="dxa"/>
        <w:tblLook w:val="05A0" w:firstRow="1" w:lastRow="0" w:firstColumn="1" w:lastColumn="1" w:noHBand="0" w:noVBand="1"/>
      </w:tblPr>
      <w:tblGrid>
        <w:gridCol w:w="1293"/>
        <w:gridCol w:w="2104"/>
        <w:gridCol w:w="2694"/>
        <w:gridCol w:w="2976"/>
      </w:tblGrid>
      <w:tr w:rsidR="00F342E7" w:rsidRPr="003269CA" w14:paraId="2EE37F73" w14:textId="77777777" w:rsidTr="008F6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14:paraId="38130E1E" w14:textId="77777777" w:rsidR="00F342E7" w:rsidRPr="003269CA" w:rsidRDefault="00F342E7" w:rsidP="008F6246">
            <w:pPr>
              <w:rPr>
                <w:rFonts w:asciiTheme="majorHAnsi" w:hAnsiTheme="majorHAnsi" w:cstheme="majorHAnsi"/>
                <w:szCs w:val="24"/>
              </w:rPr>
            </w:pPr>
            <w:r w:rsidRPr="003269CA">
              <w:rPr>
                <w:rFonts w:asciiTheme="majorHAnsi" w:hAnsiTheme="majorHAnsi" w:cstheme="majorHAnsi"/>
                <w:szCs w:val="24"/>
              </w:rPr>
              <w:t>Ver.</w:t>
            </w:r>
          </w:p>
        </w:tc>
        <w:tc>
          <w:tcPr>
            <w:tcW w:w="2104" w:type="dxa"/>
          </w:tcPr>
          <w:p w14:paraId="4E1157E2" w14:textId="77777777" w:rsidR="00F342E7" w:rsidRPr="003269CA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3269CA">
              <w:rPr>
                <w:rFonts w:asciiTheme="majorHAnsi" w:hAnsiTheme="majorHAnsi" w:cstheme="majorHAnsi"/>
                <w:szCs w:val="24"/>
              </w:rPr>
              <w:t>Dátum</w:t>
            </w:r>
          </w:p>
        </w:tc>
        <w:tc>
          <w:tcPr>
            <w:tcW w:w="2694" w:type="dxa"/>
          </w:tcPr>
          <w:p w14:paraId="0A6561C8" w14:textId="77777777" w:rsidR="00F342E7" w:rsidRPr="003269CA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3269CA">
              <w:rPr>
                <w:rFonts w:asciiTheme="majorHAnsi" w:hAnsiTheme="majorHAnsi" w:cstheme="majorHAnsi"/>
                <w:szCs w:val="24"/>
              </w:rPr>
              <w:t>Változtatás rövid leírása</w:t>
            </w:r>
          </w:p>
        </w:tc>
        <w:tc>
          <w:tcPr>
            <w:tcW w:w="2976" w:type="dxa"/>
          </w:tcPr>
          <w:p w14:paraId="6E64DF9D" w14:textId="77777777" w:rsidR="00F342E7" w:rsidRPr="003269CA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3269CA">
              <w:rPr>
                <w:rFonts w:asciiTheme="majorHAnsi" w:hAnsiTheme="majorHAnsi" w:cstheme="majorHAnsi"/>
                <w:szCs w:val="24"/>
              </w:rPr>
              <w:t>Szerző, módosító</w:t>
            </w:r>
          </w:p>
        </w:tc>
      </w:tr>
      <w:tr w:rsidR="00F342E7" w:rsidRPr="003269CA" w14:paraId="1F1BD031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14:paraId="689D2A87" w14:textId="3FAE26A2" w:rsidR="00F342E7" w:rsidRPr="009622BF" w:rsidRDefault="00510122" w:rsidP="008F6246">
            <w:pPr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rFonts w:asciiTheme="majorHAnsi" w:hAnsiTheme="majorHAnsi" w:cstheme="majorHAnsi"/>
                <w:szCs w:val="24"/>
              </w:rPr>
              <w:t>100</w:t>
            </w:r>
          </w:p>
        </w:tc>
        <w:tc>
          <w:tcPr>
            <w:tcW w:w="2104" w:type="dxa"/>
          </w:tcPr>
          <w:p w14:paraId="70756F62" w14:textId="483D07A6" w:rsidR="00F342E7" w:rsidRPr="009622BF" w:rsidRDefault="00510122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rFonts w:asciiTheme="majorHAnsi" w:hAnsiTheme="majorHAnsi" w:cstheme="majorHAnsi"/>
                <w:szCs w:val="24"/>
              </w:rPr>
              <w:t>2022.10.30.</w:t>
            </w:r>
          </w:p>
        </w:tc>
        <w:tc>
          <w:tcPr>
            <w:tcW w:w="2694" w:type="dxa"/>
          </w:tcPr>
          <w:p w14:paraId="643EE37B" w14:textId="228BECF7" w:rsidR="00F342E7" w:rsidRPr="009622BF" w:rsidRDefault="00510122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rFonts w:asciiTheme="majorHAnsi" w:hAnsiTheme="majorHAnsi" w:cstheme="majorHAnsi"/>
                <w:szCs w:val="24"/>
              </w:rPr>
              <w:t>Első kiadott verzió</w:t>
            </w:r>
          </w:p>
        </w:tc>
        <w:tc>
          <w:tcPr>
            <w:tcW w:w="2976" w:type="dxa"/>
          </w:tcPr>
          <w:p w14:paraId="5BA9E0A4" w14:textId="4353946C" w:rsidR="00F342E7" w:rsidRPr="009622BF" w:rsidRDefault="00510122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rFonts w:asciiTheme="majorHAnsi" w:hAnsiTheme="majorHAnsi" w:cstheme="majorHAnsi"/>
                <w:szCs w:val="24"/>
              </w:rPr>
              <w:t>Kontra József</w:t>
            </w:r>
          </w:p>
        </w:tc>
      </w:tr>
      <w:tr w:rsidR="003269CA" w:rsidRPr="003269CA" w14:paraId="00F1F227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14:paraId="79C36530" w14:textId="55C80224" w:rsidR="003269CA" w:rsidRPr="003269CA" w:rsidRDefault="003269CA" w:rsidP="008F6246">
            <w:pPr>
              <w:rPr>
                <w:rFonts w:asciiTheme="majorHAnsi" w:hAnsiTheme="majorHAnsi" w:cstheme="majorHAnsi"/>
                <w:szCs w:val="24"/>
              </w:rPr>
            </w:pPr>
            <w:r w:rsidRPr="003269CA">
              <w:rPr>
                <w:rFonts w:asciiTheme="majorHAnsi" w:hAnsiTheme="majorHAnsi" w:cstheme="majorHAnsi"/>
                <w:szCs w:val="24"/>
              </w:rPr>
              <w:t>200</w:t>
            </w:r>
          </w:p>
        </w:tc>
        <w:tc>
          <w:tcPr>
            <w:tcW w:w="2104" w:type="dxa"/>
          </w:tcPr>
          <w:p w14:paraId="580DEC01" w14:textId="32E256E8" w:rsidR="003269CA" w:rsidRPr="003269CA" w:rsidRDefault="00E1712A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2023.03.16.</w:t>
            </w:r>
          </w:p>
        </w:tc>
        <w:tc>
          <w:tcPr>
            <w:tcW w:w="2694" w:type="dxa"/>
          </w:tcPr>
          <w:p w14:paraId="2923CF16" w14:textId="4806364F" w:rsidR="003269CA" w:rsidRPr="003269CA" w:rsidRDefault="00A656B6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>
              <w:t>Szervezeti név változásának átvezetése</w:t>
            </w:r>
            <w:r w:rsidR="00E1712A">
              <w:t>, tanúsítási alrendszer verzió módosítása, magyarázó szövegek beillesztése</w:t>
            </w:r>
          </w:p>
        </w:tc>
        <w:tc>
          <w:tcPr>
            <w:tcW w:w="2976" w:type="dxa"/>
          </w:tcPr>
          <w:p w14:paraId="5DCC47F9" w14:textId="0AB529B2" w:rsidR="003269CA" w:rsidRPr="003269CA" w:rsidRDefault="009416F1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Bedi Barbara</w:t>
            </w:r>
          </w:p>
        </w:tc>
      </w:tr>
    </w:tbl>
    <w:p w14:paraId="090EAEC3" w14:textId="77777777" w:rsidR="00F342E7" w:rsidRPr="009622BF" w:rsidRDefault="00F342E7" w:rsidP="00F342E7">
      <w:pPr>
        <w:pStyle w:val="Cmsor2"/>
        <w:rPr>
          <w:rFonts w:cstheme="majorHAnsi"/>
          <w:sz w:val="24"/>
          <w:szCs w:val="24"/>
        </w:rPr>
      </w:pPr>
      <w:bookmarkStart w:id="8" w:name="_Toc129862416"/>
      <w:r w:rsidRPr="009622BF">
        <w:rPr>
          <w:rFonts w:cstheme="majorHAnsi"/>
          <w:sz w:val="24"/>
          <w:szCs w:val="24"/>
        </w:rPr>
        <w:t>Kapcsolódó dokumentumok</w:t>
      </w:r>
      <w:bookmarkEnd w:id="8"/>
    </w:p>
    <w:tbl>
      <w:tblPr>
        <w:tblStyle w:val="Stlus1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2552"/>
      </w:tblGrid>
      <w:tr w:rsidR="00F342E7" w:rsidRPr="003269CA" w14:paraId="5575609A" w14:textId="77777777" w:rsidTr="00962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135322D8" w14:textId="77777777" w:rsidR="00F342E7" w:rsidRPr="003269CA" w:rsidRDefault="00F342E7" w:rsidP="008F6246">
            <w:pPr>
              <w:rPr>
                <w:rFonts w:asciiTheme="majorHAnsi" w:hAnsiTheme="majorHAnsi" w:cstheme="majorHAnsi"/>
                <w:szCs w:val="24"/>
              </w:rPr>
            </w:pPr>
            <w:r w:rsidRPr="003269CA">
              <w:rPr>
                <w:rFonts w:asciiTheme="majorHAnsi" w:hAnsiTheme="majorHAnsi" w:cstheme="majorHAnsi"/>
                <w:szCs w:val="24"/>
              </w:rPr>
              <w:t>Dokumentum neve</w:t>
            </w:r>
          </w:p>
        </w:tc>
        <w:tc>
          <w:tcPr>
            <w:tcW w:w="2268" w:type="dxa"/>
          </w:tcPr>
          <w:p w14:paraId="776C6E30" w14:textId="77777777" w:rsidR="00F342E7" w:rsidRPr="003269CA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3269CA">
              <w:rPr>
                <w:rFonts w:asciiTheme="majorHAnsi" w:hAnsiTheme="majorHAnsi" w:cstheme="majorHAnsi"/>
                <w:szCs w:val="24"/>
              </w:rPr>
              <w:t>Dokumentum helye</w:t>
            </w:r>
          </w:p>
        </w:tc>
        <w:tc>
          <w:tcPr>
            <w:tcW w:w="2552" w:type="dxa"/>
          </w:tcPr>
          <w:p w14:paraId="15CC30B6" w14:textId="77777777" w:rsidR="00F342E7" w:rsidRPr="003269CA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3269CA">
              <w:rPr>
                <w:rFonts w:asciiTheme="majorHAnsi" w:hAnsiTheme="majorHAnsi" w:cstheme="majorHAnsi"/>
                <w:szCs w:val="24"/>
              </w:rPr>
              <w:t>Hivatkozás jellege</w:t>
            </w:r>
          </w:p>
        </w:tc>
      </w:tr>
      <w:tr w:rsidR="003269CA" w:rsidRPr="003269CA" w14:paraId="4646B783" w14:textId="77777777" w:rsidTr="003269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1307CD6A" w14:textId="77FA73D8" w:rsidR="003269CA" w:rsidRPr="009622BF" w:rsidRDefault="009416F1" w:rsidP="003269CA">
            <w:pPr>
              <w:rPr>
                <w:rFonts w:asciiTheme="majorHAnsi" w:hAnsiTheme="majorHAnsi" w:cstheme="majorHAnsi"/>
                <w:szCs w:val="24"/>
              </w:rPr>
            </w:pPr>
            <w:r w:rsidRPr="009416F1">
              <w:rPr>
                <w:szCs w:val="24"/>
              </w:rPr>
              <w:t>Fejlesztési dokumentáció műszaki értékelése tanúsítási alrendszer_KDIV-DV202</w:t>
            </w:r>
            <w:r w:rsidR="00E1712A">
              <w:rPr>
                <w:szCs w:val="24"/>
              </w:rPr>
              <w:t>3</w:t>
            </w:r>
            <w:r w:rsidRPr="009416F1">
              <w:rPr>
                <w:szCs w:val="24"/>
              </w:rPr>
              <w:t>-1</w:t>
            </w:r>
          </w:p>
        </w:tc>
        <w:tc>
          <w:tcPr>
            <w:tcW w:w="2268" w:type="dxa"/>
          </w:tcPr>
          <w:p w14:paraId="2D600A57" w14:textId="6B01E463" w:rsidR="003269CA" w:rsidRPr="009622BF" w:rsidRDefault="003269CA" w:rsidP="00326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szCs w:val="24"/>
              </w:rPr>
              <w:t>KDIV fájltároló</w:t>
            </w:r>
          </w:p>
        </w:tc>
        <w:tc>
          <w:tcPr>
            <w:tcW w:w="2552" w:type="dxa"/>
          </w:tcPr>
          <w:p w14:paraId="5879733C" w14:textId="42A3A7EB" w:rsidR="003269CA" w:rsidRPr="009622BF" w:rsidRDefault="003269CA" w:rsidP="00326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4"/>
              </w:rPr>
            </w:pPr>
            <w:r w:rsidRPr="00A72C7C">
              <w:rPr>
                <w:szCs w:val="24"/>
              </w:rPr>
              <w:t>Kapcsolódó dokumentum</w:t>
            </w:r>
          </w:p>
        </w:tc>
      </w:tr>
    </w:tbl>
    <w:bookmarkStart w:id="9" w:name="_Toc129862417" w:displacedByCustomXml="next"/>
    <w:sdt>
      <w:sdtPr>
        <w:rPr>
          <w:rFonts w:asciiTheme="majorHAnsi" w:eastAsiaTheme="minorHAnsi" w:hAnsiTheme="majorHAnsi" w:cstheme="majorHAnsi"/>
          <w:caps w:val="0"/>
          <w:color w:val="auto"/>
          <w:sz w:val="24"/>
          <w:szCs w:val="22"/>
        </w:rPr>
        <w:id w:val="17041328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678334" w14:textId="77777777" w:rsidR="00A73514" w:rsidRPr="00BA02C7" w:rsidRDefault="00A73514" w:rsidP="00E11F01">
          <w:pPr>
            <w:pStyle w:val="Cmsor1"/>
            <w:rPr>
              <w:rStyle w:val="Cmsor1Char"/>
              <w:rFonts w:asciiTheme="majorHAnsi" w:hAnsiTheme="majorHAnsi" w:cstheme="majorHAnsi"/>
              <w:caps/>
            </w:rPr>
          </w:pPr>
          <w:r w:rsidRPr="00BA02C7">
            <w:rPr>
              <w:rStyle w:val="Cmsor1Char"/>
              <w:rFonts w:asciiTheme="majorHAnsi" w:hAnsiTheme="majorHAnsi" w:cstheme="majorHAnsi"/>
              <w:caps/>
            </w:rPr>
            <w:t>Tartalomjegyzék</w:t>
          </w:r>
          <w:bookmarkEnd w:id="9"/>
        </w:p>
        <w:p w14:paraId="5C03F0E6" w14:textId="41EF655C" w:rsidR="00E1712A" w:rsidRDefault="00A73514">
          <w:pPr>
            <w:pStyle w:val="TJ1"/>
            <w:tabs>
              <w:tab w:val="left" w:pos="480"/>
              <w:tab w:val="righ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r w:rsidRPr="00BA02C7">
            <w:rPr>
              <w:rFonts w:asciiTheme="majorHAnsi" w:hAnsiTheme="majorHAnsi" w:cstheme="majorHAnsi"/>
              <w:b w:val="0"/>
              <w:bCs w:val="0"/>
              <w:caps w:val="0"/>
            </w:rPr>
            <w:fldChar w:fldCharType="begin"/>
          </w:r>
          <w:r w:rsidRPr="00BA02C7">
            <w:rPr>
              <w:rFonts w:asciiTheme="majorHAnsi" w:hAnsiTheme="majorHAnsi" w:cstheme="majorHAnsi"/>
              <w:b w:val="0"/>
              <w:bCs w:val="0"/>
              <w:caps w:val="0"/>
            </w:rPr>
            <w:instrText xml:space="preserve"> TOC \o "1-4" \h \z \u </w:instrText>
          </w:r>
          <w:r w:rsidRPr="00BA02C7">
            <w:rPr>
              <w:rFonts w:asciiTheme="majorHAnsi" w:hAnsiTheme="majorHAnsi" w:cstheme="majorHAnsi"/>
              <w:b w:val="0"/>
              <w:bCs w:val="0"/>
              <w:caps w:val="0"/>
            </w:rPr>
            <w:fldChar w:fldCharType="separate"/>
          </w:r>
          <w:hyperlink w:anchor="_Toc129862413" w:history="1">
            <w:r w:rsidR="00E1712A" w:rsidRPr="008A22F8">
              <w:rPr>
                <w:rStyle w:val="Hiperhivatkozs"/>
                <w:rFonts w:asciiTheme="majorHAnsi" w:hAnsiTheme="majorHAnsi" w:cstheme="majorHAnsi"/>
                <w:noProof/>
              </w:rPr>
              <w:t>1.</w:t>
            </w:r>
            <w:r w:rsidR="00E1712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E1712A" w:rsidRPr="008A22F8">
              <w:rPr>
                <w:rStyle w:val="Hiperhivatkozs"/>
                <w:rFonts w:asciiTheme="majorHAnsi" w:hAnsiTheme="majorHAnsi" w:cstheme="majorHAnsi"/>
                <w:noProof/>
              </w:rPr>
              <w:t>Dokumentumkontroll</w:t>
            </w:r>
            <w:r w:rsidR="00E1712A">
              <w:rPr>
                <w:noProof/>
                <w:webHidden/>
              </w:rPr>
              <w:tab/>
            </w:r>
            <w:r w:rsidR="00E1712A">
              <w:rPr>
                <w:noProof/>
                <w:webHidden/>
              </w:rPr>
              <w:fldChar w:fldCharType="begin"/>
            </w:r>
            <w:r w:rsidR="00E1712A">
              <w:rPr>
                <w:noProof/>
                <w:webHidden/>
              </w:rPr>
              <w:instrText xml:space="preserve"> PAGEREF _Toc129862413 \h </w:instrText>
            </w:r>
            <w:r w:rsidR="00E1712A">
              <w:rPr>
                <w:noProof/>
                <w:webHidden/>
              </w:rPr>
            </w:r>
            <w:r w:rsidR="00E1712A">
              <w:rPr>
                <w:noProof/>
                <w:webHidden/>
              </w:rPr>
              <w:fldChar w:fldCharType="separate"/>
            </w:r>
            <w:r w:rsidR="00E1712A">
              <w:rPr>
                <w:noProof/>
                <w:webHidden/>
              </w:rPr>
              <w:t>1</w:t>
            </w:r>
            <w:r w:rsidR="00E1712A">
              <w:rPr>
                <w:noProof/>
                <w:webHidden/>
              </w:rPr>
              <w:fldChar w:fldCharType="end"/>
            </w:r>
          </w:hyperlink>
        </w:p>
        <w:p w14:paraId="1E3D9507" w14:textId="080F3705" w:rsidR="00E1712A" w:rsidRDefault="00E1712A">
          <w:pPr>
            <w:pStyle w:val="TJ2"/>
            <w:tabs>
              <w:tab w:val="left" w:pos="960"/>
              <w:tab w:val="righ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129862414" w:history="1">
            <w:r w:rsidRPr="008A22F8">
              <w:rPr>
                <w:rStyle w:val="Hiperhivatkozs"/>
                <w:rFonts w:cstheme="majorHAnsi"/>
                <w:noProof/>
              </w:rPr>
              <w:t>1.1.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Pr="008A22F8">
              <w:rPr>
                <w:rStyle w:val="Hiperhivatkozs"/>
                <w:rFonts w:cstheme="majorHAnsi"/>
                <w:noProof/>
              </w:rPr>
              <w:t>Dokumentum jellemzők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_Toc129862414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AEF7B" w14:textId="1AA2F474" w:rsidR="00E1712A" w:rsidRDefault="00E1712A">
          <w:pPr>
            <w:pStyle w:val="TJ2"/>
            <w:tabs>
              <w:tab w:val="left" w:pos="960"/>
              <w:tab w:val="righ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129862415" w:history="1">
            <w:r w:rsidRPr="008A22F8">
              <w:rPr>
                <w:rStyle w:val="Hiperhivatkozs"/>
                <w:rFonts w:cstheme="majorHAnsi"/>
                <w:noProof/>
              </w:rPr>
              <w:t>1.2.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Pr="008A22F8">
              <w:rPr>
                <w:rStyle w:val="Hiperhivatkozs"/>
                <w:rFonts w:cstheme="majorHAnsi"/>
                <w:noProof/>
              </w:rPr>
              <w:t>Változtatások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_Toc129862415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21587" w14:textId="68FD0167" w:rsidR="00E1712A" w:rsidRDefault="00E1712A">
          <w:pPr>
            <w:pStyle w:val="TJ2"/>
            <w:tabs>
              <w:tab w:val="left" w:pos="960"/>
              <w:tab w:val="righ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129862416" w:history="1">
            <w:r w:rsidRPr="008A22F8">
              <w:rPr>
                <w:rStyle w:val="Hiperhivatkozs"/>
                <w:rFonts w:cstheme="majorHAnsi"/>
                <w:noProof/>
              </w:rPr>
              <w:t>1.3.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Pr="008A22F8">
              <w:rPr>
                <w:rStyle w:val="Hiperhivatkozs"/>
                <w:rFonts w:cstheme="majorHAnsi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_Toc129862416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0BFB3" w14:textId="48D0F26E" w:rsidR="00E1712A" w:rsidRDefault="00E1712A">
          <w:pPr>
            <w:pStyle w:val="TJ1"/>
            <w:tabs>
              <w:tab w:val="left" w:pos="480"/>
              <w:tab w:val="righ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129862417" w:history="1">
            <w:r w:rsidRPr="008A22F8">
              <w:rPr>
                <w:rStyle w:val="Hiperhivatkozs"/>
                <w:rFonts w:asciiTheme="majorHAnsi" w:hAnsiTheme="majorHAnsi" w:cstheme="majorHAnsi"/>
                <w:noProof/>
              </w:rPr>
              <w:t>2.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Pr="008A22F8">
              <w:rPr>
                <w:rStyle w:val="Hiperhivatkozs"/>
                <w:rFonts w:asciiTheme="majorHAnsi" w:hAnsiTheme="majorHAnsi" w:cstheme="majorHAnsi"/>
                <w:noProof/>
              </w:rPr>
              <w:t>Tartalomjegyzék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_Toc129862417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6FFD5" w14:textId="274D8976" w:rsidR="00E1712A" w:rsidRDefault="00E1712A">
          <w:pPr>
            <w:pStyle w:val="TJ1"/>
            <w:tabs>
              <w:tab w:val="left" w:pos="480"/>
              <w:tab w:val="righ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129862418" w:history="1">
            <w:r w:rsidRPr="008A22F8">
              <w:rPr>
                <w:rStyle w:val="Hiperhivatkozs"/>
                <w:rFonts w:asciiTheme="majorHAnsi" w:hAnsiTheme="majorHAnsi" w:cstheme="majorHAnsi"/>
                <w:noProof/>
              </w:rPr>
              <w:t>3.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Pr="008A22F8">
              <w:rPr>
                <w:rStyle w:val="Hiperhivatkozs"/>
                <w:rFonts w:asciiTheme="majorHAnsi" w:hAnsiTheme="majorHAnsi" w:cstheme="majorHAnsi"/>
                <w:noProof/>
              </w:rPr>
              <w:t>Fejlesztési dokumentáció műszaki Értékelése – követelmény keresztreferencia tábla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_Toc129862418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164FF" w14:textId="4BDF060C" w:rsidR="00E1712A" w:rsidRDefault="00E1712A">
          <w:pPr>
            <w:pStyle w:val="TJ2"/>
            <w:tabs>
              <w:tab w:val="left" w:pos="960"/>
              <w:tab w:val="righ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129862419" w:history="1">
            <w:r w:rsidRPr="008A22F8">
              <w:rPr>
                <w:rStyle w:val="Hiperhivatkozs"/>
                <w:noProof/>
              </w:rPr>
              <w:t>3.1.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Pr="008A22F8">
              <w:rPr>
                <w:rStyle w:val="Hiperhivatkozs"/>
                <w:noProof/>
              </w:rPr>
              <w:t>Termék követelmények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_Toc129862419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26175" w14:textId="45AC6394" w:rsidR="00187D35" w:rsidRPr="00BA02C7" w:rsidRDefault="00A73514" w:rsidP="00187D35">
          <w:pPr>
            <w:rPr>
              <w:rFonts w:asciiTheme="majorHAnsi" w:hAnsiTheme="majorHAnsi" w:cstheme="majorHAnsi"/>
            </w:rPr>
          </w:pPr>
          <w:r w:rsidRPr="00BA02C7">
            <w:rPr>
              <w:rFonts w:asciiTheme="majorHAnsi" w:hAnsiTheme="majorHAnsi" w:cstheme="majorHAnsi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14:paraId="4A5C0686" w14:textId="27E280D2" w:rsidR="00E26624" w:rsidRPr="00BA02C7" w:rsidRDefault="00F112A3" w:rsidP="00E26624">
      <w:pPr>
        <w:pStyle w:val="Cmsor1"/>
        <w:rPr>
          <w:rFonts w:asciiTheme="majorHAnsi" w:hAnsiTheme="majorHAnsi" w:cstheme="majorHAnsi"/>
        </w:rPr>
      </w:pPr>
      <w:bookmarkStart w:id="10" w:name="_Toc94625130"/>
      <w:bookmarkStart w:id="11" w:name="_Toc129862418"/>
      <w:bookmarkEnd w:id="4"/>
      <w:r w:rsidRPr="00BA02C7">
        <w:rPr>
          <w:rFonts w:asciiTheme="majorHAnsi" w:eastAsiaTheme="minorHAnsi" w:hAnsiTheme="majorHAnsi" w:cstheme="majorHAnsi"/>
        </w:rPr>
        <w:lastRenderedPageBreak/>
        <w:t xml:space="preserve">Fejlesztési dokumentáció műszaki </w:t>
      </w:r>
      <w:r w:rsidR="00D056F2">
        <w:rPr>
          <w:rFonts w:asciiTheme="majorHAnsi" w:eastAsiaTheme="minorHAnsi" w:hAnsiTheme="majorHAnsi" w:cstheme="majorHAnsi"/>
        </w:rPr>
        <w:t>Értékelése</w:t>
      </w:r>
      <w:r w:rsidR="00D056F2" w:rsidRPr="00BA02C7">
        <w:rPr>
          <w:rFonts w:asciiTheme="majorHAnsi" w:eastAsiaTheme="minorHAnsi" w:hAnsiTheme="majorHAnsi" w:cstheme="majorHAnsi"/>
        </w:rPr>
        <w:t xml:space="preserve"> </w:t>
      </w:r>
      <w:r w:rsidR="00202B92">
        <w:rPr>
          <w:rFonts w:asciiTheme="majorHAnsi" w:eastAsiaTheme="minorHAnsi" w:hAnsiTheme="majorHAnsi" w:cstheme="majorHAnsi"/>
        </w:rPr>
        <w:t>–</w:t>
      </w:r>
      <w:r w:rsidR="00E26624" w:rsidRPr="00BA02C7">
        <w:rPr>
          <w:rFonts w:asciiTheme="majorHAnsi" w:hAnsiTheme="majorHAnsi" w:cstheme="majorHAnsi"/>
        </w:rPr>
        <w:t xml:space="preserve"> követelmény</w:t>
      </w:r>
      <w:r w:rsidR="00202B92">
        <w:rPr>
          <w:rFonts w:asciiTheme="majorHAnsi" w:hAnsiTheme="majorHAnsi" w:cstheme="majorHAnsi"/>
        </w:rPr>
        <w:t xml:space="preserve"> keresztreferencia tábla</w:t>
      </w:r>
      <w:bookmarkEnd w:id="10"/>
      <w:bookmarkEnd w:id="11"/>
    </w:p>
    <w:p w14:paraId="6D572C79" w14:textId="63FECB5A" w:rsidR="00461ABA" w:rsidRDefault="00396C7C" w:rsidP="00461ABA">
      <w:pPr>
        <w:pStyle w:val="Cmsor2"/>
      </w:pPr>
      <w:bookmarkStart w:id="12" w:name="_Toc94625131"/>
      <w:bookmarkStart w:id="13" w:name="_Toc98583717"/>
      <w:bookmarkStart w:id="14" w:name="_Hlk98778928"/>
      <w:bookmarkStart w:id="15" w:name="_Toc129862419"/>
      <w:r>
        <w:t>T</w:t>
      </w:r>
      <w:r w:rsidR="00461ABA">
        <w:t>ermék követelmények</w:t>
      </w:r>
      <w:bookmarkEnd w:id="12"/>
      <w:bookmarkEnd w:id="13"/>
      <w:bookmarkEnd w:id="15"/>
    </w:p>
    <w:bookmarkEnd w:id="14"/>
    <w:p w14:paraId="71321DD7" w14:textId="39E318E0" w:rsidR="00396C7C" w:rsidRPr="00BA02C7" w:rsidRDefault="00396C7C" w:rsidP="00396C7C">
      <w:pPr>
        <w:rPr>
          <w:rFonts w:asciiTheme="majorHAnsi" w:hAnsiTheme="majorHAnsi" w:cstheme="majorHAnsi"/>
        </w:rPr>
      </w:pPr>
      <w:r w:rsidRPr="00BA02C7">
        <w:rPr>
          <w:rFonts w:asciiTheme="majorHAnsi" w:hAnsiTheme="majorHAnsi" w:cstheme="majorHAnsi"/>
        </w:rPr>
        <w:t>A fejlesztés</w:t>
      </w:r>
      <w:r>
        <w:rPr>
          <w:rFonts w:asciiTheme="majorHAnsi" w:hAnsiTheme="majorHAnsi" w:cstheme="majorHAnsi"/>
        </w:rPr>
        <w:t>,</w:t>
      </w:r>
      <w:r w:rsidRPr="00BA02C7">
        <w:rPr>
          <w:rFonts w:asciiTheme="majorHAnsi" w:hAnsiTheme="majorHAnsi" w:cstheme="majorHAnsi"/>
        </w:rPr>
        <w:t xml:space="preserve"> tervezés és megvalósítás szakasza(i) során előállított </w:t>
      </w:r>
      <w:r>
        <w:t>Szoftvertermékhez kapcsolódó f</w:t>
      </w:r>
      <w:r w:rsidRPr="00CA70B4">
        <w:t xml:space="preserve">ejlesztési dokumentáció </w:t>
      </w:r>
      <w:r w:rsidRPr="00BA02C7">
        <w:rPr>
          <w:rFonts w:asciiTheme="majorHAnsi" w:hAnsiTheme="majorHAnsi" w:cstheme="majorHAnsi"/>
        </w:rPr>
        <w:t>kötelező tartalmi elemei rögzítettek, azonban az azokat tartalmazó dokumentum</w:t>
      </w:r>
      <w:r>
        <w:rPr>
          <w:rFonts w:asciiTheme="majorHAnsi" w:hAnsiTheme="majorHAnsi" w:cstheme="majorHAnsi"/>
        </w:rPr>
        <w:t>ok</w:t>
      </w:r>
      <w:r w:rsidRPr="00BA02C7">
        <w:rPr>
          <w:rFonts w:asciiTheme="majorHAnsi" w:hAnsiTheme="majorHAnsi" w:cstheme="majorHAnsi"/>
        </w:rPr>
        <w:t xml:space="preserve"> elnevezése és azonosítása </w:t>
      </w:r>
      <w:r>
        <w:rPr>
          <w:rFonts w:asciiTheme="majorHAnsi" w:hAnsiTheme="majorHAnsi" w:cstheme="majorHAnsi"/>
        </w:rPr>
        <w:t>S</w:t>
      </w:r>
      <w:r w:rsidRPr="00BA02C7">
        <w:rPr>
          <w:rFonts w:asciiTheme="majorHAnsi" w:hAnsiTheme="majorHAnsi" w:cstheme="majorHAnsi"/>
        </w:rPr>
        <w:t xml:space="preserve">zoftvertermékenként eltérő lehet, ezért </w:t>
      </w:r>
      <w:bookmarkStart w:id="16" w:name="_Hlk98421644"/>
      <w:r w:rsidRPr="00BA02C7">
        <w:rPr>
          <w:rFonts w:asciiTheme="majorHAnsi" w:hAnsiTheme="majorHAnsi" w:cstheme="majorHAnsi"/>
        </w:rPr>
        <w:t>a dokumentum</w:t>
      </w:r>
      <w:r>
        <w:rPr>
          <w:rFonts w:asciiTheme="majorHAnsi" w:hAnsiTheme="majorHAnsi" w:cstheme="majorHAnsi"/>
        </w:rPr>
        <w:t xml:space="preserve">ok </w:t>
      </w:r>
      <w:r w:rsidRPr="00BA02C7">
        <w:rPr>
          <w:rFonts w:asciiTheme="majorHAnsi" w:hAnsiTheme="majorHAnsi" w:cstheme="majorHAnsi"/>
        </w:rPr>
        <w:t xml:space="preserve">kötelező tartalmi elemeinek fellelhetőségét </w:t>
      </w:r>
      <w:r w:rsidR="00E1712A">
        <w:rPr>
          <w:rFonts w:asciiTheme="majorHAnsi" w:hAnsiTheme="majorHAnsi" w:cstheme="majorHAnsi"/>
        </w:rPr>
        <w:t xml:space="preserve">a </w:t>
      </w:r>
      <w:r w:rsidR="00975D74">
        <w:rPr>
          <w:rFonts w:asciiTheme="majorHAnsi" w:hAnsiTheme="majorHAnsi" w:cstheme="majorHAnsi"/>
        </w:rPr>
        <w:t>követelményeket teljesítő dokumentumok megnevezésével</w:t>
      </w:r>
      <w:r w:rsidRPr="00BA02C7">
        <w:rPr>
          <w:rFonts w:asciiTheme="majorHAnsi" w:hAnsiTheme="majorHAnsi" w:cstheme="majorHAnsi"/>
        </w:rPr>
        <w:t xml:space="preserve"> kell megadni a megrendelőnek. </w:t>
      </w:r>
      <w:bookmarkEnd w:id="16"/>
      <w:r w:rsidRPr="00BA02C7">
        <w:rPr>
          <w:rFonts w:asciiTheme="majorHAnsi" w:hAnsiTheme="majorHAnsi" w:cstheme="majorHAnsi"/>
        </w:rPr>
        <w:t>Az egyes dokumentum</w:t>
      </w:r>
      <w:r>
        <w:rPr>
          <w:rFonts w:asciiTheme="majorHAnsi" w:hAnsiTheme="majorHAnsi" w:cstheme="majorHAnsi"/>
        </w:rPr>
        <w:t>ok</w:t>
      </w:r>
      <w:r w:rsidRPr="00BA02C7">
        <w:rPr>
          <w:rFonts w:asciiTheme="majorHAnsi" w:hAnsiTheme="majorHAnsi" w:cstheme="majorHAnsi"/>
        </w:rPr>
        <w:t xml:space="preserve"> megfelelőségi </w:t>
      </w:r>
      <w:r w:rsidR="00D056F2">
        <w:rPr>
          <w:rFonts w:asciiTheme="majorHAnsi" w:hAnsiTheme="majorHAnsi" w:cstheme="majorHAnsi"/>
        </w:rPr>
        <w:t>értékelése</w:t>
      </w:r>
      <w:r w:rsidR="00D056F2" w:rsidRPr="00BA02C7">
        <w:rPr>
          <w:rFonts w:asciiTheme="majorHAnsi" w:hAnsiTheme="majorHAnsi" w:cstheme="majorHAnsi"/>
        </w:rPr>
        <w:t xml:space="preserve"> </w:t>
      </w:r>
      <w:r w:rsidRPr="00BA02C7">
        <w:rPr>
          <w:rFonts w:asciiTheme="majorHAnsi" w:hAnsiTheme="majorHAnsi" w:cstheme="majorHAnsi"/>
        </w:rPr>
        <w:t xml:space="preserve">során a kötelező tartalmi elemek teljesülése a fellelhetőségükre a megrendelő által megadott adatok alapján kerülnek ellenőrzésre. Az elkészült </w:t>
      </w:r>
      <w:r>
        <w:t>Szoftvertermékéhez kapcsolódó f</w:t>
      </w:r>
      <w:r w:rsidRPr="00CA70B4">
        <w:t>ejlesztési dokument</w:t>
      </w:r>
      <w:r>
        <w:t>umok</w:t>
      </w:r>
      <w:r w:rsidRPr="00BA02C7">
        <w:rPr>
          <w:rFonts w:asciiTheme="majorHAnsi" w:hAnsiTheme="majorHAnsi" w:cstheme="majorHAnsi"/>
        </w:rPr>
        <w:t xml:space="preserve"> az adott dokumentum</w:t>
      </w:r>
      <w:r>
        <w:rPr>
          <w:rFonts w:asciiTheme="majorHAnsi" w:hAnsiTheme="majorHAnsi" w:cstheme="majorHAnsi"/>
        </w:rPr>
        <w:t xml:space="preserve">ra </w:t>
      </w:r>
      <w:r w:rsidRPr="00BA02C7">
        <w:rPr>
          <w:rFonts w:asciiTheme="majorHAnsi" w:hAnsiTheme="majorHAnsi" w:cstheme="majorHAnsi"/>
        </w:rPr>
        <w:t xml:space="preserve">tervezett tartalom alapján kerülnek </w:t>
      </w:r>
      <w:r w:rsidR="00D056F2">
        <w:rPr>
          <w:rFonts w:asciiTheme="majorHAnsi" w:hAnsiTheme="majorHAnsi" w:cstheme="majorHAnsi"/>
        </w:rPr>
        <w:t>értékelésre</w:t>
      </w:r>
      <w:r w:rsidRPr="00BA02C7">
        <w:rPr>
          <w:rFonts w:asciiTheme="majorHAnsi" w:hAnsiTheme="majorHAnsi" w:cstheme="majorHAnsi"/>
        </w:rPr>
        <w:t>.</w:t>
      </w:r>
    </w:p>
    <w:p w14:paraId="6F2030E5" w14:textId="00A239B2" w:rsidR="000D6D4C" w:rsidRPr="009622BF" w:rsidRDefault="00E1712A" w:rsidP="00396C7C">
      <w:pPr>
        <w:rPr>
          <w:rFonts w:asciiTheme="majorHAnsi" w:hAnsiTheme="majorHAnsi" w:cstheme="majorHAnsi"/>
          <w:b/>
          <w:bCs/>
        </w:rPr>
      </w:pPr>
      <w:r>
        <w:t>A tartalmi követelmények teljesítését a következő táblázat kitöltésével kell megrendelőnek megadnia</w:t>
      </w:r>
      <w:r>
        <w:t xml:space="preserve">. </w:t>
      </w:r>
      <w:r>
        <w:rPr>
          <w:rFonts w:asciiTheme="majorHAnsi" w:hAnsiTheme="majorHAnsi" w:cstheme="majorHAnsi"/>
          <w:b/>
          <w:bCs/>
        </w:rPr>
        <w:t>A</w:t>
      </w:r>
      <w:r w:rsidR="000D6D4C" w:rsidRPr="009622BF">
        <w:rPr>
          <w:rFonts w:asciiTheme="majorHAnsi" w:hAnsiTheme="majorHAnsi" w:cstheme="majorHAnsi"/>
          <w:b/>
          <w:bCs/>
        </w:rPr>
        <w:t>mennyibe</w:t>
      </w:r>
      <w:r w:rsidR="00E61FF5" w:rsidRPr="009622BF">
        <w:rPr>
          <w:rFonts w:asciiTheme="majorHAnsi" w:hAnsiTheme="majorHAnsi" w:cstheme="majorHAnsi"/>
          <w:b/>
          <w:bCs/>
        </w:rPr>
        <w:t xml:space="preserve">n </w:t>
      </w:r>
      <w:r>
        <w:rPr>
          <w:rFonts w:asciiTheme="majorHAnsi" w:hAnsiTheme="majorHAnsi" w:cstheme="majorHAnsi"/>
          <w:b/>
          <w:bCs/>
        </w:rPr>
        <w:t xml:space="preserve">a megrendelő nem kérte egyes tartalmi elemek kidolgozását a az értékelt szoftvertermék szállítójától, </w:t>
      </w:r>
      <w:r w:rsidR="00E61FF5" w:rsidRPr="009622BF">
        <w:rPr>
          <w:rFonts w:asciiTheme="majorHAnsi" w:hAnsiTheme="majorHAnsi" w:cstheme="majorHAnsi"/>
          <w:b/>
          <w:bCs/>
        </w:rPr>
        <w:t>azokat a</w:t>
      </w:r>
      <w:r>
        <w:rPr>
          <w:rFonts w:asciiTheme="majorHAnsi" w:hAnsiTheme="majorHAnsi" w:cstheme="majorHAnsi"/>
          <w:b/>
          <w:bCs/>
        </w:rPr>
        <w:t xml:space="preserve"> táblázatban „</w:t>
      </w:r>
      <w:r w:rsidR="00E61FF5" w:rsidRPr="009622BF">
        <w:rPr>
          <w:rFonts w:asciiTheme="majorHAnsi" w:hAnsiTheme="majorHAnsi" w:cstheme="majorHAnsi"/>
          <w:b/>
          <w:bCs/>
        </w:rPr>
        <w:t>nem értékelendő</w:t>
      </w:r>
      <w:r w:rsidR="009622BF">
        <w:rPr>
          <w:rFonts w:asciiTheme="majorHAnsi" w:hAnsiTheme="majorHAnsi" w:cstheme="majorHAnsi"/>
          <w:b/>
          <w:bCs/>
        </w:rPr>
        <w:t>”</w:t>
      </w:r>
      <w:r>
        <w:rPr>
          <w:rFonts w:asciiTheme="majorHAnsi" w:hAnsiTheme="majorHAnsi" w:cstheme="majorHAnsi"/>
          <w:b/>
          <w:bCs/>
        </w:rPr>
        <w:t>-nek kell jelölni.</w:t>
      </w:r>
    </w:p>
    <w:p w14:paraId="5FE8D687" w14:textId="2710E38C" w:rsidR="008763DE" w:rsidRDefault="008763DE" w:rsidP="00396C7C">
      <w:pPr>
        <w:sectPr w:rsidR="008763DE" w:rsidSect="008E6055">
          <w:headerReference w:type="default" r:id="rId14"/>
          <w:footerReference w:type="default" r:id="rId15"/>
          <w:footerReference w:type="first" r:id="rId16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>
        <w:t>.</w:t>
      </w:r>
    </w:p>
    <w:tbl>
      <w:tblPr>
        <w:tblStyle w:val="Stlus1"/>
        <w:tblW w:w="13994" w:type="dxa"/>
        <w:tblLook w:val="04A0" w:firstRow="1" w:lastRow="0" w:firstColumn="1" w:lastColumn="0" w:noHBand="0" w:noVBand="1"/>
      </w:tblPr>
      <w:tblGrid>
        <w:gridCol w:w="1510"/>
        <w:gridCol w:w="5344"/>
        <w:gridCol w:w="3570"/>
        <w:gridCol w:w="3570"/>
      </w:tblGrid>
      <w:tr w:rsidR="00E13997" w:rsidRPr="00BA02C7" w14:paraId="55949EE7" w14:textId="5F6BC3F9" w:rsidTr="00751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hideMark/>
          </w:tcPr>
          <w:p w14:paraId="3D593AF8" w14:textId="77777777" w:rsidR="00E13997" w:rsidRPr="00BA02C7" w:rsidRDefault="00E13997" w:rsidP="00751E88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lang w:eastAsia="hu-HU"/>
              </w:rPr>
            </w:pPr>
            <w:r w:rsidRPr="00BA02C7">
              <w:rPr>
                <w:rFonts w:asciiTheme="majorHAnsi" w:hAnsiTheme="majorHAnsi" w:cstheme="majorHAnsi"/>
                <w:bCs/>
                <w:lang w:eastAsia="hu-HU"/>
              </w:rPr>
              <w:lastRenderedPageBreak/>
              <w:t>Követelmény azonosítója</w:t>
            </w:r>
          </w:p>
        </w:tc>
        <w:tc>
          <w:tcPr>
            <w:tcW w:w="5344" w:type="dxa"/>
            <w:hideMark/>
          </w:tcPr>
          <w:p w14:paraId="3AAB381E" w14:textId="2D254D1B" w:rsidR="00E13997" w:rsidRPr="00BA02C7" w:rsidRDefault="00E13997" w:rsidP="00751E88">
            <w:pPr>
              <w:tabs>
                <w:tab w:val="left" w:pos="828"/>
                <w:tab w:val="center" w:pos="374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lang w:eastAsia="hu-HU"/>
              </w:rPr>
            </w:pPr>
            <w:r w:rsidRPr="00BA02C7">
              <w:rPr>
                <w:rFonts w:asciiTheme="majorHAnsi" w:hAnsiTheme="majorHAnsi" w:cstheme="majorHAnsi"/>
                <w:bCs/>
                <w:lang w:eastAsia="hu-HU"/>
              </w:rPr>
              <w:t>Követelmény leírása</w:t>
            </w:r>
          </w:p>
        </w:tc>
        <w:tc>
          <w:tcPr>
            <w:tcW w:w="3570" w:type="dxa"/>
          </w:tcPr>
          <w:p w14:paraId="64316BF7" w14:textId="6E22BB60" w:rsidR="00E13997" w:rsidRPr="00BA02C7" w:rsidRDefault="00575A9B" w:rsidP="00751E88">
            <w:pPr>
              <w:tabs>
                <w:tab w:val="left" w:pos="828"/>
                <w:tab w:val="center" w:pos="374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Cs/>
                <w:lang w:eastAsia="hu-HU"/>
              </w:rPr>
              <w:t>Követelményt teljesítő dokumentum azonosítója</w:t>
            </w:r>
            <w:r w:rsidR="008763DE">
              <w:rPr>
                <w:rFonts w:asciiTheme="majorHAnsi" w:hAnsiTheme="majorHAnsi" w:cstheme="majorHAnsi"/>
                <w:bCs/>
                <w:lang w:eastAsia="hu-HU"/>
              </w:rPr>
              <w:br/>
            </w:r>
            <w:r>
              <w:rPr>
                <w:rFonts w:asciiTheme="majorHAnsi" w:hAnsiTheme="majorHAnsi" w:cstheme="majorHAnsi"/>
                <w:bCs/>
                <w:lang w:eastAsia="hu-HU"/>
              </w:rPr>
              <w:t>(fájl név és verziószám)</w:t>
            </w:r>
          </w:p>
        </w:tc>
        <w:tc>
          <w:tcPr>
            <w:tcW w:w="3570" w:type="dxa"/>
          </w:tcPr>
          <w:p w14:paraId="444A0E55" w14:textId="3347362D" w:rsidR="00E13997" w:rsidRPr="00BA02C7" w:rsidRDefault="00575A9B" w:rsidP="00751E88">
            <w:pPr>
              <w:tabs>
                <w:tab w:val="left" w:pos="828"/>
                <w:tab w:val="center" w:pos="374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Cs/>
                <w:lang w:eastAsia="hu-HU"/>
              </w:rPr>
              <w:t>Követelményt teljesítő fejezet azonosítója</w:t>
            </w:r>
            <w:r w:rsidR="008763DE">
              <w:rPr>
                <w:rFonts w:asciiTheme="majorHAnsi" w:hAnsiTheme="majorHAnsi" w:cstheme="majorHAnsi"/>
                <w:bCs/>
                <w:lang w:eastAsia="hu-HU"/>
              </w:rPr>
              <w:br/>
            </w:r>
            <w:r>
              <w:rPr>
                <w:rFonts w:asciiTheme="majorHAnsi" w:hAnsiTheme="majorHAnsi" w:cstheme="majorHAnsi"/>
                <w:bCs/>
                <w:lang w:eastAsia="hu-HU"/>
              </w:rPr>
              <w:t>(</w:t>
            </w:r>
            <w:r w:rsidR="008763DE">
              <w:rPr>
                <w:rFonts w:asciiTheme="majorHAnsi" w:hAnsiTheme="majorHAnsi" w:cstheme="majorHAnsi"/>
                <w:bCs/>
                <w:lang w:eastAsia="hu-HU"/>
              </w:rPr>
              <w:t>fejezet sorszáma</w:t>
            </w:r>
            <w:r w:rsidR="00F33687">
              <w:rPr>
                <w:rFonts w:asciiTheme="majorHAnsi" w:hAnsiTheme="majorHAnsi" w:cstheme="majorHAnsi"/>
                <w:bCs/>
                <w:lang w:eastAsia="hu-HU"/>
              </w:rPr>
              <w:t>, cím</w:t>
            </w:r>
            <w:r w:rsidR="008763DE">
              <w:rPr>
                <w:rFonts w:asciiTheme="majorHAnsi" w:hAnsiTheme="majorHAnsi" w:cstheme="majorHAnsi"/>
                <w:bCs/>
                <w:lang w:eastAsia="hu-HU"/>
              </w:rPr>
              <w:t>e</w:t>
            </w:r>
            <w:r w:rsidR="00F33687">
              <w:rPr>
                <w:rFonts w:asciiTheme="majorHAnsi" w:hAnsiTheme="majorHAnsi" w:cstheme="majorHAnsi"/>
                <w:bCs/>
                <w:lang w:eastAsia="hu-HU"/>
              </w:rPr>
              <w:t>)</w:t>
            </w:r>
          </w:p>
        </w:tc>
      </w:tr>
      <w:tr w:rsidR="00E13997" w:rsidRPr="00BA02C7" w14:paraId="6E50F6EC" w14:textId="236C3C5D" w:rsidTr="00751E88">
        <w:trPr>
          <w:cantSplit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0A54921B" w14:textId="6AA0E4CB" w:rsidR="00E13997" w:rsidRDefault="00E13997" w:rsidP="008F6246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Általános dokumentációs követelmények</w:t>
            </w:r>
          </w:p>
        </w:tc>
      </w:tr>
      <w:tr w:rsidR="00E13997" w:rsidRPr="00BA02C7" w14:paraId="62F72C95" w14:textId="6975D2DF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hideMark/>
          </w:tcPr>
          <w:p w14:paraId="34CE1592" w14:textId="1C2A6BE4" w:rsidR="00E13997" w:rsidRPr="004C73EA" w:rsidRDefault="00E13997" w:rsidP="008F624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bookmarkStart w:id="17" w:name="_Hlk98776116"/>
            <w:r w:rsidRPr="004C73EA">
              <w:rPr>
                <w:rFonts w:asciiTheme="majorHAnsi" w:hAnsiTheme="majorHAnsi" w:cstheme="majorHAnsi"/>
                <w:b/>
                <w:bCs/>
                <w:lang w:eastAsia="hu-HU"/>
              </w:rPr>
              <w:t>D</w:t>
            </w: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V-T</w:t>
            </w:r>
            <w:r w:rsidRPr="004C73EA">
              <w:rPr>
                <w:rFonts w:asciiTheme="majorHAnsi" w:hAnsiTheme="majorHAnsi" w:cstheme="majorHAnsi"/>
                <w:b/>
                <w:bCs/>
                <w:lang w:eastAsia="hu-HU"/>
              </w:rPr>
              <w:t>-0</w:t>
            </w:r>
            <w:bookmarkEnd w:id="17"/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7</w:t>
            </w:r>
          </w:p>
        </w:tc>
        <w:tc>
          <w:tcPr>
            <w:tcW w:w="5344" w:type="dxa"/>
          </w:tcPr>
          <w:p w14:paraId="611E5030" w14:textId="5C34366F" w:rsidR="00E13997" w:rsidRPr="00BA02C7" w:rsidRDefault="00E13997" w:rsidP="008F62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eastAsia="hu-HU"/>
              </w:rPr>
            </w:pPr>
            <w:r>
              <w:rPr>
                <w:rFonts w:asciiTheme="majorHAnsi" w:hAnsiTheme="majorHAnsi" w:cstheme="majorHAnsi"/>
              </w:rPr>
              <w:t>A tervezési dokumentációkban megjelenő megrendelői igények a fejlesztési-, tesztelési- és egyéb (például oktatási és üzemeltetési) dokumentációkban is legyenek nyomon követhetőek, és teljesek (azaz minden megrendelői igény, valamint annak megvalósítása legyen nyomon követhető minden dokumentum típusú eredménytermékben)</w:t>
            </w:r>
            <w:r w:rsidRPr="00BA02C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570" w:type="dxa"/>
          </w:tcPr>
          <w:p w14:paraId="1903D872" w14:textId="77777777" w:rsidR="00E13997" w:rsidRDefault="00E13997" w:rsidP="008F62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70" w:type="dxa"/>
          </w:tcPr>
          <w:p w14:paraId="6827B6A3" w14:textId="77777777" w:rsidR="00E13997" w:rsidRDefault="00E13997" w:rsidP="008F62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E13997" w:rsidRPr="00BA02C7" w14:paraId="0F5C64FE" w14:textId="56966E32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1F069AD" w14:textId="792F3BF0" w:rsidR="00E13997" w:rsidRPr="004C73EA" w:rsidRDefault="00E13997" w:rsidP="008F624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 w:rsidRPr="004C73EA">
              <w:rPr>
                <w:rFonts w:asciiTheme="majorHAnsi" w:hAnsiTheme="majorHAnsi" w:cstheme="majorHAnsi"/>
                <w:b/>
                <w:bCs/>
                <w:lang w:eastAsia="hu-HU"/>
              </w:rPr>
              <w:t>D</w:t>
            </w: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V-T-08</w:t>
            </w:r>
          </w:p>
        </w:tc>
        <w:tc>
          <w:tcPr>
            <w:tcW w:w="5344" w:type="dxa"/>
          </w:tcPr>
          <w:p w14:paraId="7F12CD56" w14:textId="5C18D246" w:rsidR="00E13997" w:rsidRDefault="00E13997" w:rsidP="008F62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tervezési dokumentációkban megjelenő műszaki igények a megrendelői igényekből kerüljenek levezetésre (azaz minden műszaki igény tartalmazzon egyértelmű hivatkozást az által megvalósuló megrendelői igényre)</w:t>
            </w:r>
            <w:r w:rsidRPr="00BA02C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570" w:type="dxa"/>
          </w:tcPr>
          <w:p w14:paraId="044F8F71" w14:textId="77777777" w:rsidR="00E13997" w:rsidRDefault="00E13997" w:rsidP="008F62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70" w:type="dxa"/>
          </w:tcPr>
          <w:p w14:paraId="640E4BFA" w14:textId="77777777" w:rsidR="00E13997" w:rsidRDefault="00E13997" w:rsidP="008F62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E13997" w:rsidRPr="00BA02C7" w14:paraId="4553E974" w14:textId="1385B188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C694104" w14:textId="0CBD20AE" w:rsidR="00E13997" w:rsidRPr="004C73EA" w:rsidRDefault="00E13997" w:rsidP="008F624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 w:rsidRPr="004C73EA">
              <w:rPr>
                <w:rFonts w:asciiTheme="majorHAnsi" w:hAnsiTheme="majorHAnsi" w:cstheme="majorHAnsi"/>
                <w:b/>
                <w:bCs/>
                <w:lang w:eastAsia="hu-HU"/>
              </w:rPr>
              <w:t>D</w:t>
            </w: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V-</w:t>
            </w:r>
            <w:r w:rsidRPr="004C73EA">
              <w:rPr>
                <w:rFonts w:asciiTheme="majorHAnsi" w:hAnsiTheme="majorHAnsi" w:cstheme="majorHAnsi"/>
                <w:b/>
                <w:bCs/>
                <w:lang w:eastAsia="hu-HU"/>
              </w:rPr>
              <w:t>T-0</w:t>
            </w: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9</w:t>
            </w:r>
          </w:p>
        </w:tc>
        <w:tc>
          <w:tcPr>
            <w:tcW w:w="5344" w:type="dxa"/>
          </w:tcPr>
          <w:p w14:paraId="1CF02F51" w14:textId="77966A9A" w:rsidR="00E13997" w:rsidRDefault="00E13997" w:rsidP="008F62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 fejlesztés teljes dokumentációja elégítse ki a </w:t>
            </w:r>
            <w:r w:rsidRPr="00CF795C">
              <w:rPr>
                <w:rFonts w:asciiTheme="majorHAnsi" w:hAnsiTheme="majorHAnsi" w:cstheme="majorHAnsi"/>
              </w:rPr>
              <w:t>41/2015. (VII. 15.) BM rendelet</w:t>
            </w:r>
            <w:r>
              <w:rPr>
                <w:rFonts w:asciiTheme="majorHAnsi" w:hAnsiTheme="majorHAnsi" w:cstheme="majorHAnsi"/>
              </w:rPr>
              <w:t xml:space="preserve"> alapján a szoftvertermék biztonsági osztályba sorolásához kötelezően előírt dokumentációs követelményeket.</w:t>
            </w:r>
          </w:p>
        </w:tc>
        <w:tc>
          <w:tcPr>
            <w:tcW w:w="3570" w:type="dxa"/>
          </w:tcPr>
          <w:p w14:paraId="2BC74489" w14:textId="77777777" w:rsidR="00E13997" w:rsidRDefault="00E13997" w:rsidP="008F62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70" w:type="dxa"/>
          </w:tcPr>
          <w:p w14:paraId="0AF85D9D" w14:textId="77777777" w:rsidR="00E13997" w:rsidRDefault="00E13997" w:rsidP="008F62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E13997" w:rsidRPr="00BA02C7" w14:paraId="775DA261" w14:textId="752C1424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370DAD8D" w14:textId="4132BE00" w:rsidR="00E13997" w:rsidRDefault="00E13997" w:rsidP="008F6246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Tervezési dokumentáció tartalmi követelmények</w:t>
            </w:r>
          </w:p>
        </w:tc>
      </w:tr>
      <w:tr w:rsidR="00E13997" w:rsidRPr="00BA02C7" w14:paraId="07AF1E4A" w14:textId="22C7D975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D67F4AD" w14:textId="61A1B146" w:rsidR="00E13997" w:rsidRPr="004C73EA" w:rsidRDefault="00E13997" w:rsidP="00396C7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DV-T-10</w:t>
            </w:r>
          </w:p>
        </w:tc>
        <w:tc>
          <w:tcPr>
            <w:tcW w:w="5344" w:type="dxa"/>
          </w:tcPr>
          <w:p w14:paraId="682251F5" w14:textId="544A0058" w:rsidR="00E13997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inorHAnsi" w:hAnsiTheme="minorHAnsi" w:cstheme="minorHAnsi"/>
              </w:rPr>
              <w:t xml:space="preserve">Kerüljön bemutatásra a </w:t>
            </w:r>
            <w:r w:rsidRPr="00114322">
              <w:rPr>
                <w:rFonts w:asciiTheme="minorHAnsi" w:hAnsiTheme="minorHAnsi" w:cstheme="minorHAnsi"/>
              </w:rPr>
              <w:t>fejlesztés célj</w:t>
            </w:r>
            <w:r>
              <w:rPr>
                <w:rFonts w:asciiTheme="minorHAnsi" w:hAnsiTheme="minorHAnsi" w:cstheme="minorHAnsi"/>
              </w:rPr>
              <w:t>a.</w:t>
            </w:r>
          </w:p>
        </w:tc>
        <w:tc>
          <w:tcPr>
            <w:tcW w:w="3570" w:type="dxa"/>
          </w:tcPr>
          <w:p w14:paraId="6C86658B" w14:textId="77777777" w:rsidR="00E13997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67EE322C" w14:textId="77777777" w:rsidR="00E13997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277582A2" w14:textId="3807A591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A01501F" w14:textId="12FA4416" w:rsidR="00E13997" w:rsidRPr="004C73EA" w:rsidRDefault="00E13997" w:rsidP="00396C7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lastRenderedPageBreak/>
              <w:t>DV-T-11</w:t>
            </w:r>
          </w:p>
        </w:tc>
        <w:tc>
          <w:tcPr>
            <w:tcW w:w="5344" w:type="dxa"/>
          </w:tcPr>
          <w:p w14:paraId="0F6B6E5C" w14:textId="481EC379" w:rsidR="00E13997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4322">
              <w:rPr>
                <w:rFonts w:asciiTheme="minorHAnsi" w:hAnsiTheme="minorHAnsi" w:cstheme="minorHAnsi"/>
              </w:rPr>
              <w:t xml:space="preserve">A fejlesztendő rendszerrel kapcsolatos összes törvény, rendelet, és belső igazgatási szabályozás, bemutatása, </w:t>
            </w:r>
            <w:r w:rsidRPr="00114322">
              <w:rPr>
                <w:rFonts w:asciiTheme="minorHAnsi" w:hAnsiTheme="minorHAnsi" w:cstheme="minorHAnsi"/>
                <w:color w:val="000000" w:themeColor="text1"/>
              </w:rPr>
              <w:t>különös tekintettel az adatkezelést megalapozó jogszabályokra</w:t>
            </w:r>
            <w:r w:rsidRPr="0011432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0" w:type="dxa"/>
          </w:tcPr>
          <w:p w14:paraId="42765300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18676E84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05B1464C" w14:textId="53077254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2E7B49F" w14:textId="77777777" w:rsidR="00E13997" w:rsidRPr="004C73EA" w:rsidRDefault="00E13997" w:rsidP="00396C7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DV-T-12</w:t>
            </w:r>
          </w:p>
        </w:tc>
        <w:tc>
          <w:tcPr>
            <w:tcW w:w="5344" w:type="dxa"/>
          </w:tcPr>
          <w:p w14:paraId="0E08E120" w14:textId="406248B1" w:rsidR="00E13997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4322">
              <w:rPr>
                <w:rFonts w:asciiTheme="minorHAnsi" w:hAnsiTheme="minorHAnsi" w:cstheme="minorHAnsi"/>
              </w:rPr>
              <w:t>A rendszer folyamatmodellje, a folyamatlépésekhez illeszkedően a rendszer funkcióinak, funkciók hatókörének bemutatása.</w:t>
            </w:r>
          </w:p>
        </w:tc>
        <w:tc>
          <w:tcPr>
            <w:tcW w:w="3570" w:type="dxa"/>
          </w:tcPr>
          <w:p w14:paraId="50D12C08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5FB9D914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39E7399D" w14:textId="77C9C8ED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90AE0E2" w14:textId="416A509B" w:rsidR="00E13997" w:rsidRPr="004C73EA" w:rsidRDefault="00E13997" w:rsidP="00396C7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DV-T-13</w:t>
            </w:r>
          </w:p>
        </w:tc>
        <w:tc>
          <w:tcPr>
            <w:tcW w:w="5344" w:type="dxa"/>
          </w:tcPr>
          <w:p w14:paraId="51620F06" w14:textId="703DF8D3" w:rsidR="00E13997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4322">
              <w:rPr>
                <w:rFonts w:asciiTheme="minorHAnsi" w:hAnsiTheme="minorHAnsi" w:cstheme="minorHAnsi"/>
              </w:rPr>
              <w:t>A rendszer szereplői, feladat- és hatáskörök részletes leírása.</w:t>
            </w:r>
          </w:p>
        </w:tc>
        <w:tc>
          <w:tcPr>
            <w:tcW w:w="3570" w:type="dxa"/>
          </w:tcPr>
          <w:p w14:paraId="3C614670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132E252F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067F57AE" w14:textId="6C5543EE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D718879" w14:textId="5DFBDCF7" w:rsidR="00E13997" w:rsidRPr="004C73EA" w:rsidRDefault="00E13997" w:rsidP="00396C7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DV-T-14</w:t>
            </w:r>
          </w:p>
        </w:tc>
        <w:tc>
          <w:tcPr>
            <w:tcW w:w="5344" w:type="dxa"/>
          </w:tcPr>
          <w:p w14:paraId="778D6597" w14:textId="392263F1" w:rsidR="00E13997" w:rsidRDefault="00A372E6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114322">
              <w:rPr>
                <w:rFonts w:asciiTheme="minorHAnsi" w:hAnsiTheme="minorHAnsi" w:cstheme="minorHAnsi"/>
              </w:rPr>
              <w:t xml:space="preserve"> rendszer külső kapcsolatainak </w:t>
            </w:r>
            <w:r>
              <w:rPr>
                <w:rFonts w:asciiTheme="minorHAnsi" w:hAnsiTheme="minorHAnsi" w:cstheme="minorHAnsi"/>
              </w:rPr>
              <w:t xml:space="preserve">részletes leírása. </w:t>
            </w:r>
            <w:r w:rsidR="00E13997" w:rsidRPr="00114322">
              <w:rPr>
                <w:rFonts w:asciiTheme="minorHAnsi" w:hAnsiTheme="minorHAnsi" w:cstheme="minorHAnsi"/>
              </w:rPr>
              <w:t>Kapcsolódás más rendszerekhez/modulokhoz</w:t>
            </w:r>
            <w:r>
              <w:rPr>
                <w:rFonts w:asciiTheme="minorHAnsi" w:hAnsiTheme="minorHAnsi" w:cstheme="minorHAnsi"/>
              </w:rPr>
              <w:t>, m</w:t>
            </w:r>
            <w:r w:rsidR="00E13997" w:rsidRPr="00114322">
              <w:rPr>
                <w:rFonts w:asciiTheme="minorHAnsi" w:hAnsiTheme="minorHAnsi" w:cstheme="minorHAnsi"/>
              </w:rPr>
              <w:t>ás rendszerek továbbfejlesztésével, átalakításával kapcsolatos igények.</w:t>
            </w:r>
          </w:p>
        </w:tc>
        <w:tc>
          <w:tcPr>
            <w:tcW w:w="3570" w:type="dxa"/>
          </w:tcPr>
          <w:p w14:paraId="4B3BBC87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1E1BE2B8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7B349520" w14:textId="2ED57DFE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66F2A56" w14:textId="4308D9E9" w:rsidR="00E13997" w:rsidRPr="004C73EA" w:rsidRDefault="00E13997" w:rsidP="00396C7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DV-T-15</w:t>
            </w:r>
          </w:p>
        </w:tc>
        <w:tc>
          <w:tcPr>
            <w:tcW w:w="5344" w:type="dxa"/>
          </w:tcPr>
          <w:p w14:paraId="31B80214" w14:textId="3A9CA9A2" w:rsidR="00E13997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4322">
              <w:rPr>
                <w:rFonts w:asciiTheme="minorHAnsi" w:hAnsiTheme="minorHAnsi" w:cstheme="minorHAnsi"/>
                <w:color w:val="000000" w:themeColor="text1"/>
              </w:rPr>
              <w:t>Az igazgatási struktúra ábrázolása, az üzenetküldések és fogadások helye az igazgatási folyamatokban, az üzenetek (tranzakciók) adattartalma, fontosabb ellenőrzési szabályai.</w:t>
            </w:r>
          </w:p>
        </w:tc>
        <w:tc>
          <w:tcPr>
            <w:tcW w:w="3570" w:type="dxa"/>
          </w:tcPr>
          <w:p w14:paraId="513EF45B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4F4F483F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3565662F" w14:textId="2F9383F6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A42BDF1" w14:textId="22A7E802" w:rsidR="00E13997" w:rsidRPr="004C73EA" w:rsidRDefault="00E13997" w:rsidP="00396C7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DV-T-16</w:t>
            </w:r>
          </w:p>
        </w:tc>
        <w:tc>
          <w:tcPr>
            <w:tcW w:w="5344" w:type="dxa"/>
          </w:tcPr>
          <w:p w14:paraId="5D7D9260" w14:textId="1BCBE95D" w:rsidR="00E13997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4322">
              <w:rPr>
                <w:rFonts w:asciiTheme="minorHAnsi" w:hAnsiTheme="minorHAnsi" w:cstheme="minorHAnsi"/>
              </w:rPr>
              <w:t>A rendszerben kezelendő fogalmak és azok értelmezése</w:t>
            </w:r>
            <w:r w:rsidR="00A372E6">
              <w:rPr>
                <w:rFonts w:asciiTheme="minorHAnsi" w:hAnsiTheme="minorHAnsi" w:cstheme="minorHAnsi"/>
              </w:rPr>
              <w:t>, a</w:t>
            </w:r>
            <w:r w:rsidR="00A372E6" w:rsidRPr="00114322">
              <w:rPr>
                <w:rFonts w:asciiTheme="minorHAnsi" w:hAnsiTheme="minorHAnsi" w:cstheme="minorHAnsi"/>
              </w:rPr>
              <w:t xml:space="preserve"> fogalmakat reprezentáló adatok nyilvántartásbeli kezelésének jellemzése</w:t>
            </w:r>
            <w:r w:rsidR="00A372E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0" w:type="dxa"/>
          </w:tcPr>
          <w:p w14:paraId="34041B00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493A3D7F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5A699DC3" w14:textId="5A5615C4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B93A76C" w14:textId="5D8710FD" w:rsidR="00E13997" w:rsidRDefault="00E13997" w:rsidP="00396C7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lastRenderedPageBreak/>
              <w:t>DV-T-17</w:t>
            </w:r>
          </w:p>
        </w:tc>
        <w:tc>
          <w:tcPr>
            <w:tcW w:w="5344" w:type="dxa"/>
          </w:tcPr>
          <w:p w14:paraId="1A8AD066" w14:textId="1FE6838E" w:rsidR="00E13997" w:rsidRPr="00114322" w:rsidRDefault="00A372E6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E13997" w:rsidRPr="00114322">
              <w:rPr>
                <w:rFonts w:asciiTheme="minorHAnsi" w:hAnsiTheme="minorHAnsi" w:cstheme="minorHAnsi"/>
              </w:rPr>
              <w:t>z alkalmazandó adatelem és eseménykezelési-szabványok, különös tekintettel az adatelemekhez tartozó validációkra, mezőhosszakra, értékkészletekre.</w:t>
            </w:r>
          </w:p>
        </w:tc>
        <w:tc>
          <w:tcPr>
            <w:tcW w:w="3570" w:type="dxa"/>
          </w:tcPr>
          <w:p w14:paraId="5C330665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338DD7DF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4DCE6437" w14:textId="639F4D6B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749D0E2" w14:textId="1A762E32" w:rsidR="00E13997" w:rsidRDefault="00E13997" w:rsidP="00396C7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DV-T-18</w:t>
            </w:r>
          </w:p>
        </w:tc>
        <w:tc>
          <w:tcPr>
            <w:tcW w:w="5344" w:type="dxa"/>
          </w:tcPr>
          <w:p w14:paraId="35DF2D02" w14:textId="0FBD5B76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4322">
              <w:rPr>
                <w:rFonts w:asciiTheme="minorHAnsi" w:hAnsiTheme="minorHAnsi" w:cstheme="minorHAnsi"/>
              </w:rPr>
              <w:t>Nem funkcionális igények (például: méretezéshez szükséges adatok bemutatása, teljesítmény elvárások).</w:t>
            </w:r>
          </w:p>
        </w:tc>
        <w:tc>
          <w:tcPr>
            <w:tcW w:w="3570" w:type="dxa"/>
          </w:tcPr>
          <w:p w14:paraId="284511A5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7169DFAE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00BE5098" w14:textId="05B6FFF0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FAAA723" w14:textId="6A64C33C" w:rsidR="00E13997" w:rsidRDefault="00E13997" w:rsidP="00396C7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DV-T-19</w:t>
            </w:r>
          </w:p>
        </w:tc>
        <w:tc>
          <w:tcPr>
            <w:tcW w:w="5344" w:type="dxa"/>
          </w:tcPr>
          <w:p w14:paraId="20DAB0D3" w14:textId="29DFCA10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4322">
              <w:rPr>
                <w:rFonts w:asciiTheme="minorHAnsi" w:hAnsiTheme="minorHAnsi" w:cstheme="minorHAnsi"/>
              </w:rPr>
              <w:t>Ibtv. szerinti biztonsági osztályok (bizalmasság, sértetlenség, rendelkezésre állás) meghatározása.</w:t>
            </w:r>
          </w:p>
        </w:tc>
        <w:tc>
          <w:tcPr>
            <w:tcW w:w="3570" w:type="dxa"/>
          </w:tcPr>
          <w:p w14:paraId="53DB27D0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5885590D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19E109E1" w14:textId="0EB630C7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4063BD0" w14:textId="59F3CA20" w:rsidR="00E13997" w:rsidRDefault="00E13997" w:rsidP="00396C7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DV-T-20</w:t>
            </w:r>
          </w:p>
        </w:tc>
        <w:tc>
          <w:tcPr>
            <w:tcW w:w="5344" w:type="dxa"/>
          </w:tcPr>
          <w:p w14:paraId="0E3171A2" w14:textId="5E46B0EF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4322">
              <w:rPr>
                <w:rFonts w:asciiTheme="minorHAnsi" w:hAnsiTheme="minorHAnsi" w:cstheme="minorHAnsi"/>
              </w:rPr>
              <w:t>IT biztonsági szempontok meghatározása az Ibtv. alapján.</w:t>
            </w:r>
          </w:p>
        </w:tc>
        <w:tc>
          <w:tcPr>
            <w:tcW w:w="3570" w:type="dxa"/>
          </w:tcPr>
          <w:p w14:paraId="417D9104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7E79E8BA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2819E8C9" w14:textId="25E22EBE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6589770" w14:textId="559EA1E1" w:rsidR="00E13997" w:rsidRDefault="00E13997" w:rsidP="00396C7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DV-T-21</w:t>
            </w:r>
          </w:p>
        </w:tc>
        <w:tc>
          <w:tcPr>
            <w:tcW w:w="5344" w:type="dxa"/>
          </w:tcPr>
          <w:p w14:paraId="4FB68505" w14:textId="5F1652BF" w:rsidR="00E13997" w:rsidRPr="00114322" w:rsidRDefault="00E13997" w:rsidP="00E13997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322">
              <w:rPr>
                <w:rFonts w:asciiTheme="minorHAnsi" w:hAnsiTheme="minorHAnsi" w:cstheme="minorHAnsi"/>
                <w:sz w:val="24"/>
              </w:rPr>
              <w:t xml:space="preserve">A rendszer logikai </w:t>
            </w:r>
            <w:r>
              <w:rPr>
                <w:rFonts w:asciiTheme="minorHAnsi" w:hAnsiTheme="minorHAnsi" w:cstheme="minorHAnsi"/>
                <w:sz w:val="24"/>
              </w:rPr>
              <w:t xml:space="preserve">és fizikai </w:t>
            </w:r>
            <w:r w:rsidRPr="00114322">
              <w:rPr>
                <w:rFonts w:asciiTheme="minorHAnsi" w:hAnsiTheme="minorHAnsi" w:cstheme="minorHAnsi"/>
                <w:sz w:val="24"/>
              </w:rPr>
              <w:t>architektúrájának leírása.</w:t>
            </w:r>
          </w:p>
        </w:tc>
        <w:tc>
          <w:tcPr>
            <w:tcW w:w="3570" w:type="dxa"/>
          </w:tcPr>
          <w:p w14:paraId="3EB057E6" w14:textId="77777777" w:rsidR="00E13997" w:rsidRPr="00114322" w:rsidRDefault="00E13997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70" w:type="dxa"/>
          </w:tcPr>
          <w:p w14:paraId="7127FC92" w14:textId="77777777" w:rsidR="00E13997" w:rsidRPr="00114322" w:rsidRDefault="00E13997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E13997" w:rsidRPr="00BA02C7" w14:paraId="6A436111" w14:textId="26116D2B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8154C4E" w14:textId="706FA9DA" w:rsidR="00E13997" w:rsidRDefault="00E13997" w:rsidP="00396C7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DV-T-22</w:t>
            </w:r>
          </w:p>
        </w:tc>
        <w:tc>
          <w:tcPr>
            <w:tcW w:w="5344" w:type="dxa"/>
          </w:tcPr>
          <w:p w14:paraId="041D11E0" w14:textId="5344BB89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4322">
              <w:rPr>
                <w:rFonts w:asciiTheme="minorHAnsi" w:hAnsiTheme="minorHAnsi" w:cstheme="minorHAnsi"/>
              </w:rPr>
              <w:t>A rendszer megvalósításához szükséges géptermi infrastruktúra leírása.</w:t>
            </w:r>
          </w:p>
        </w:tc>
        <w:tc>
          <w:tcPr>
            <w:tcW w:w="3570" w:type="dxa"/>
          </w:tcPr>
          <w:p w14:paraId="523E3928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0595D57A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0D1E86BD" w14:textId="602B6E67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2F9F147" w14:textId="06D40593" w:rsidR="00E13997" w:rsidRDefault="00E13997" w:rsidP="00396C7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DV-T-23</w:t>
            </w:r>
          </w:p>
        </w:tc>
        <w:tc>
          <w:tcPr>
            <w:tcW w:w="5344" w:type="dxa"/>
          </w:tcPr>
          <w:p w14:paraId="79AA1618" w14:textId="715571E8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4322">
              <w:rPr>
                <w:rFonts w:asciiTheme="minorHAnsi" w:hAnsiTheme="minorHAnsi" w:cstheme="minorHAnsi"/>
              </w:rPr>
              <w:t>Rendszerüzemeltetés monitorozásához szükséges feltételek meghatározása.</w:t>
            </w:r>
          </w:p>
        </w:tc>
        <w:tc>
          <w:tcPr>
            <w:tcW w:w="3570" w:type="dxa"/>
          </w:tcPr>
          <w:p w14:paraId="48A273C9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7D375163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12460580" w14:textId="4E3A395A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DEB641A" w14:textId="0EE68D88" w:rsidR="00E13997" w:rsidRDefault="00E13997" w:rsidP="00396C7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DV-T-24</w:t>
            </w:r>
          </w:p>
        </w:tc>
        <w:tc>
          <w:tcPr>
            <w:tcW w:w="5344" w:type="dxa"/>
          </w:tcPr>
          <w:p w14:paraId="2A6C27F7" w14:textId="34718DD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4322">
              <w:rPr>
                <w:rFonts w:asciiTheme="minorHAnsi" w:hAnsiTheme="minorHAnsi" w:cstheme="minorHAnsi"/>
              </w:rPr>
              <w:t>A rendszer működéséhez szükséges adatkapcsolatok (adattartalom, adatirány), és adatbázis struktúra bemutatása.</w:t>
            </w:r>
          </w:p>
        </w:tc>
        <w:tc>
          <w:tcPr>
            <w:tcW w:w="3570" w:type="dxa"/>
          </w:tcPr>
          <w:p w14:paraId="1D5534DF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2AB70B3C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526408D9" w14:textId="4B36D8F5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9D598AE" w14:textId="3DD04591" w:rsidR="00E13997" w:rsidRDefault="00E13997" w:rsidP="00396C7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lastRenderedPageBreak/>
              <w:t>DV-T-25</w:t>
            </w:r>
          </w:p>
        </w:tc>
        <w:tc>
          <w:tcPr>
            <w:tcW w:w="5344" w:type="dxa"/>
          </w:tcPr>
          <w:p w14:paraId="224F2C52" w14:textId="4BD361E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4322">
              <w:rPr>
                <w:rFonts w:asciiTheme="minorHAnsi" w:hAnsiTheme="minorHAnsi" w:cstheme="minorHAnsi"/>
              </w:rPr>
              <w:t>A rendszer működéséhez szükséges interfészek felsorolása.</w:t>
            </w:r>
          </w:p>
        </w:tc>
        <w:tc>
          <w:tcPr>
            <w:tcW w:w="3570" w:type="dxa"/>
          </w:tcPr>
          <w:p w14:paraId="1394CDEC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122E18E1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36742F6A" w14:textId="0D7D3C78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1C2027C" w14:textId="7A099720" w:rsidR="00E13997" w:rsidRDefault="00E13997" w:rsidP="00396C7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DV-T-26</w:t>
            </w:r>
          </w:p>
        </w:tc>
        <w:tc>
          <w:tcPr>
            <w:tcW w:w="5344" w:type="dxa"/>
          </w:tcPr>
          <w:p w14:paraId="0AE60C57" w14:textId="2A759C22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4322">
              <w:rPr>
                <w:rFonts w:asciiTheme="minorHAnsi" w:hAnsiTheme="minorHAnsi" w:cstheme="minorHAnsi"/>
              </w:rPr>
              <w:t>A rendszer működéséhez szükséges interfészek fizikai funkcióinak, a</w:t>
            </w:r>
            <w:r>
              <w:rPr>
                <w:rFonts w:asciiTheme="minorHAnsi" w:hAnsiTheme="minorHAnsi" w:cstheme="minorHAnsi"/>
              </w:rPr>
              <w:t>z interfészek működéséhez</w:t>
            </w:r>
            <w:r w:rsidRPr="00114322">
              <w:rPr>
                <w:rFonts w:asciiTheme="minorHAnsi" w:hAnsiTheme="minorHAnsi" w:cstheme="minorHAnsi"/>
              </w:rPr>
              <w:t xml:space="preserve"> szükséges jogosultságoknak, és a</w:t>
            </w:r>
            <w:r>
              <w:rPr>
                <w:rFonts w:asciiTheme="minorHAnsi" w:hAnsiTheme="minorHAnsi" w:cstheme="minorHAnsi"/>
              </w:rPr>
              <w:t>z interfészekhez kapcsolódó</w:t>
            </w:r>
            <w:r w:rsidRPr="00114322">
              <w:rPr>
                <w:rFonts w:asciiTheme="minorHAnsi" w:hAnsiTheme="minorHAnsi" w:cstheme="minorHAnsi"/>
              </w:rPr>
              <w:t xml:space="preserve"> logolással kapcsolatos funkciók részletes bemutatása.</w:t>
            </w:r>
          </w:p>
        </w:tc>
        <w:tc>
          <w:tcPr>
            <w:tcW w:w="3570" w:type="dxa"/>
          </w:tcPr>
          <w:p w14:paraId="4F2A69AA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18857B12" w14:textId="77777777" w:rsidR="00E13997" w:rsidRPr="00114322" w:rsidRDefault="00E13997" w:rsidP="00396C7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1543804B" w14:textId="53CF3336" w:rsidTr="00962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CC432B3" w14:textId="5CF7A374" w:rsidR="00E13997" w:rsidRDefault="00E13997" w:rsidP="00AA3CC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DV-T-27</w:t>
            </w:r>
          </w:p>
        </w:tc>
        <w:tc>
          <w:tcPr>
            <w:tcW w:w="0" w:type="dxa"/>
          </w:tcPr>
          <w:p w14:paraId="4B7BE4BF" w14:textId="77777777" w:rsidR="00E13997" w:rsidRPr="009622BF" w:rsidRDefault="00E13997" w:rsidP="00AA3CCA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22BF">
              <w:rPr>
                <w:rFonts w:asciiTheme="minorHAnsi" w:hAnsiTheme="minorHAnsi" w:cstheme="minorHAnsi"/>
                <w:szCs w:val="22"/>
              </w:rPr>
              <w:t>A rendszer üzembe helyezéséhez szükséges migrációs folyamatok részletezése, bemeneti és kimeneti állományok ismertetése.</w:t>
            </w:r>
          </w:p>
          <w:p w14:paraId="6B034608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A forrásrendszer(ek) technológiai környezete;</w:t>
            </w:r>
          </w:p>
          <w:p w14:paraId="77A28828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A célrendszer(ek) technológiai környezete;</w:t>
            </w:r>
          </w:p>
          <w:p w14:paraId="314E4C0F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Elvárások a rendszerekkel kapcsolatban, adatminőségi és mennyiségi mérőszámok;</w:t>
            </w:r>
          </w:p>
          <w:p w14:paraId="23C8BA16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Megvalósítási stratégia – kézi és automatizált megvalósítási folyamatok, folyamat-részek, ellenőrzési pontok;</w:t>
            </w:r>
          </w:p>
          <w:p w14:paraId="6697A147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Technológiai feltételek, elvárások, hálózati környezet specifikációja;</w:t>
            </w:r>
          </w:p>
          <w:p w14:paraId="6212FEFA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Igazgatási folyamatok bemutatása;</w:t>
            </w:r>
          </w:p>
          <w:p w14:paraId="0DCCA307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A migráció hatásköre, forrás oldali adatstruktúra;</w:t>
            </w:r>
          </w:p>
          <w:p w14:paraId="7E96EDB9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Adatkörök;</w:t>
            </w:r>
          </w:p>
          <w:p w14:paraId="7F2ADC85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Az időbeliség, adatverziók kezelése;</w:t>
            </w:r>
          </w:p>
          <w:p w14:paraId="2A5AE682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lastRenderedPageBreak/>
              <w:t>Az adatkinyerés alkalmazásai és forrásállományai;</w:t>
            </w:r>
          </w:p>
          <w:p w14:paraId="7C49DD5E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Szoftver komponensek;</w:t>
            </w:r>
          </w:p>
          <w:p w14:paraId="38BE5EAD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A célrendszer adatszerkezete – a migráció szempontjából releváns adatbázis egyedek és kapcsolatok definíciója;</w:t>
            </w:r>
          </w:p>
          <w:p w14:paraId="7A42F2AD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A célrendszer adatfeldolgozó, konverziós folyamatai;</w:t>
            </w:r>
          </w:p>
          <w:p w14:paraId="7564E343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A migráció időpontja, a forrás és a célrendszer állapotának definiálása;</w:t>
            </w:r>
          </w:p>
          <w:p w14:paraId="3A6F6A77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A forrásrendszer adatformátumának, adatainak előkészítése a célrendszerbe való migráláshoz;</w:t>
            </w:r>
          </w:p>
          <w:p w14:paraId="5F542B13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Adatbetöltő eszközök;</w:t>
            </w:r>
          </w:p>
          <w:p w14:paraId="3B055B8F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Köztes adatformátumok leírása;</w:t>
            </w:r>
          </w:p>
          <w:p w14:paraId="579646C1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Az adatkörök megfeleltetése a forrás és a célrendszer viszonylatában;</w:t>
            </w:r>
          </w:p>
          <w:p w14:paraId="3B2530BB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A forrásrendszer adatvezérelt folyamatai;</w:t>
            </w:r>
          </w:p>
          <w:p w14:paraId="1CCB4EE0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Az adatvezérelt folyamatok átültetése a célrendszerbe;</w:t>
            </w:r>
          </w:p>
          <w:p w14:paraId="3E9DB227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Az adatfeldolgozó mechanizmusok átvétele a célrendszerbe;</w:t>
            </w:r>
          </w:p>
          <w:p w14:paraId="42C866A6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A migrációs tevékenységek és az adatáramlás folyamatmodellje;</w:t>
            </w:r>
          </w:p>
          <w:p w14:paraId="1D16B809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lastRenderedPageBreak/>
              <w:t>Konszolidációs, konverziós tevékenységek felsorolása;</w:t>
            </w:r>
          </w:p>
          <w:p w14:paraId="0B9F00EC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Migrációs táblák, adatszerkezetek ismertetése;</w:t>
            </w:r>
          </w:p>
          <w:p w14:paraId="6DF3146E" w14:textId="77777777" w:rsidR="00E13997" w:rsidRPr="00114322" w:rsidRDefault="00E13997" w:rsidP="00AA3CCA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Áttöltő alkalmazáskomponensek aktiválása;</w:t>
            </w:r>
          </w:p>
          <w:p w14:paraId="6AC9EBA1" w14:textId="2A0A46C1" w:rsidR="00AC3CFD" w:rsidRDefault="00E13997" w:rsidP="009622BF">
            <w:pPr>
              <w:spacing w:before="0" w:after="0" w:line="240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Célrendszer emulációs környezet specifikációja, ellenőrzési funkciók;</w:t>
            </w:r>
          </w:p>
          <w:p w14:paraId="2DD9BD64" w14:textId="17A9DE82" w:rsidR="00E13997" w:rsidRPr="00114322" w:rsidRDefault="00E13997" w:rsidP="009622BF">
            <w:pPr>
              <w:spacing w:before="0" w:after="0" w:line="240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4322">
              <w:rPr>
                <w:rFonts w:asciiTheme="minorHAnsi" w:hAnsiTheme="minorHAnsi" w:cstheme="minorHAnsi"/>
                <w:szCs w:val="24"/>
              </w:rPr>
              <w:t>Éles rendszerbe töltés folyamata.</w:t>
            </w:r>
          </w:p>
        </w:tc>
        <w:tc>
          <w:tcPr>
            <w:tcW w:w="0" w:type="dxa"/>
          </w:tcPr>
          <w:p w14:paraId="7789935F" w14:textId="77777777" w:rsidR="00E13997" w:rsidRPr="00114322" w:rsidRDefault="00E13997" w:rsidP="00AA3CCA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0" w:type="dxa"/>
          </w:tcPr>
          <w:p w14:paraId="4EEC7802" w14:textId="77777777" w:rsidR="00E13997" w:rsidRPr="00114322" w:rsidRDefault="00E13997" w:rsidP="00AA3CCA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E13997" w:rsidRPr="00BA02C7" w14:paraId="10087C99" w14:textId="60C4B2F3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6D133E1" w14:textId="23468AA9" w:rsidR="00E13997" w:rsidRDefault="00E13997" w:rsidP="00AA3CC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lastRenderedPageBreak/>
              <w:t>DV-T-28</w:t>
            </w:r>
          </w:p>
        </w:tc>
        <w:tc>
          <w:tcPr>
            <w:tcW w:w="5344" w:type="dxa"/>
          </w:tcPr>
          <w:p w14:paraId="32C022EC" w14:textId="23FA2918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4322">
              <w:rPr>
                <w:rFonts w:asciiTheme="minorHAnsi" w:hAnsiTheme="minorHAnsi" w:cstheme="minorHAnsi"/>
              </w:rPr>
              <w:t>A rendszerben megvalósuló logikai szintű folyamatok bemutatása.</w:t>
            </w:r>
          </w:p>
        </w:tc>
        <w:tc>
          <w:tcPr>
            <w:tcW w:w="3570" w:type="dxa"/>
          </w:tcPr>
          <w:p w14:paraId="172784C0" w14:textId="77777777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75120664" w14:textId="77777777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78A90D29" w14:textId="4F8C1CAB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E008C74" w14:textId="64422FFD" w:rsidR="00E13997" w:rsidRDefault="00E13997" w:rsidP="00AA3CC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DV-T-29</w:t>
            </w:r>
          </w:p>
        </w:tc>
        <w:tc>
          <w:tcPr>
            <w:tcW w:w="5344" w:type="dxa"/>
          </w:tcPr>
          <w:p w14:paraId="36190386" w14:textId="088740E7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4322">
              <w:rPr>
                <w:rFonts w:asciiTheme="minorHAnsi" w:hAnsiTheme="minorHAnsi" w:cstheme="minorHAnsi"/>
              </w:rPr>
              <w:t>Képernyőtervek ismertetése (</w:t>
            </w:r>
            <w:r w:rsidRPr="00114322">
              <w:rPr>
                <w:rFonts w:asciiTheme="minorHAnsi" w:hAnsiTheme="minorHAnsi" w:cstheme="minorHAnsi"/>
                <w:color w:val="000000" w:themeColor="text1"/>
              </w:rPr>
              <w:t>beviteli mezők, ellenőrzési pontok, paraméterek, gombok elnevezése, funkciója, értéklisták, képernyő elrendezések).</w:t>
            </w:r>
          </w:p>
        </w:tc>
        <w:tc>
          <w:tcPr>
            <w:tcW w:w="3570" w:type="dxa"/>
          </w:tcPr>
          <w:p w14:paraId="77F3179A" w14:textId="77777777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4D34AD27" w14:textId="77777777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65042DEF" w14:textId="78E3939F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DD70A13" w14:textId="58850338" w:rsidR="00E13997" w:rsidRDefault="00E13997" w:rsidP="00AA3CC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DV-T-30</w:t>
            </w:r>
          </w:p>
        </w:tc>
        <w:tc>
          <w:tcPr>
            <w:tcW w:w="5344" w:type="dxa"/>
          </w:tcPr>
          <w:p w14:paraId="5DAA301A" w14:textId="1AADC2BE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4322">
              <w:rPr>
                <w:rFonts w:asciiTheme="minorHAnsi" w:hAnsiTheme="minorHAnsi" w:cstheme="minorHAnsi"/>
              </w:rPr>
              <w:t>Szoftver környezet függőségek: a rendszer, szolgáltatás szoftver környezet függőségei.</w:t>
            </w:r>
          </w:p>
        </w:tc>
        <w:tc>
          <w:tcPr>
            <w:tcW w:w="3570" w:type="dxa"/>
          </w:tcPr>
          <w:p w14:paraId="1E68B44C" w14:textId="77777777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4DA32E87" w14:textId="77777777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7E193692" w14:textId="083CBCF3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A5702AE" w14:textId="7F4B9B62" w:rsidR="00E13997" w:rsidRDefault="00E13997" w:rsidP="00AA3CC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lastRenderedPageBreak/>
              <w:t>DV-T-31</w:t>
            </w:r>
          </w:p>
        </w:tc>
        <w:tc>
          <w:tcPr>
            <w:tcW w:w="5344" w:type="dxa"/>
          </w:tcPr>
          <w:p w14:paraId="4AC9306B" w14:textId="77777777" w:rsidR="00E13997" w:rsidRPr="009622BF" w:rsidRDefault="00E13997" w:rsidP="00AA3CCA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22BF">
              <w:rPr>
                <w:rFonts w:asciiTheme="minorHAnsi" w:hAnsiTheme="minorHAnsi" w:cstheme="minorHAnsi"/>
                <w:szCs w:val="22"/>
              </w:rPr>
              <w:t>A tervezett modulok és eljárások ismertetése (név és funkció, az adott programozási környezet modulok, funkciók felsorolása, magyarázata).</w:t>
            </w:r>
          </w:p>
          <w:p w14:paraId="235347FF" w14:textId="77777777" w:rsidR="00E13997" w:rsidRPr="009416F1" w:rsidRDefault="00E13997" w:rsidP="004A1EE9">
            <w:pPr>
              <w:spacing w:before="0" w:after="0" w:line="240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416F1">
              <w:rPr>
                <w:rFonts w:asciiTheme="minorHAnsi" w:hAnsiTheme="minorHAnsi" w:cstheme="minorHAnsi"/>
              </w:rPr>
              <w:t>Logikai rendszermodulok: a rendszer fő részei, moduljai és azok függőségeinek bemutatása.</w:t>
            </w:r>
          </w:p>
          <w:p w14:paraId="4CFDD448" w14:textId="77777777" w:rsidR="00E13997" w:rsidRPr="009416F1" w:rsidRDefault="00E13997" w:rsidP="00AC3CFD">
            <w:pPr>
              <w:spacing w:before="0" w:after="0" w:line="240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416F1">
              <w:rPr>
                <w:rFonts w:asciiTheme="minorHAnsi" w:hAnsiTheme="minorHAnsi" w:cstheme="minorHAnsi"/>
              </w:rPr>
              <w:t>Fizikai rendszermodulok: a rendszer fő részei, moduljai és azok függőségeinek bemutatása.</w:t>
            </w:r>
          </w:p>
          <w:p w14:paraId="23730801" w14:textId="674928DC" w:rsidR="004A1EE9" w:rsidRDefault="00E13997" w:rsidP="009622BF">
            <w:pPr>
              <w:spacing w:before="0" w:after="0" w:line="240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416F1">
              <w:rPr>
                <w:rFonts w:asciiTheme="minorHAnsi" w:hAnsiTheme="minorHAnsi" w:cstheme="minorHAnsi"/>
              </w:rPr>
              <w:t>Adattárolás: magas szintű logikai adatmodell-, adatbázisok logikai bemutatása.</w:t>
            </w:r>
          </w:p>
          <w:p w14:paraId="270ECE9D" w14:textId="40BCBB87" w:rsidR="00E13997" w:rsidRPr="00114322" w:rsidRDefault="00E13997" w:rsidP="009622BF">
            <w:pPr>
              <w:spacing w:before="0" w:after="0" w:line="240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416F1">
              <w:rPr>
                <w:rFonts w:asciiTheme="minorHAnsi" w:hAnsiTheme="minorHAnsi" w:cstheme="minorHAnsi"/>
              </w:rPr>
              <w:t>Adatfolyam: adatforrások, feldolgozási lépések, adatfolyamok bemutatása.</w:t>
            </w:r>
          </w:p>
        </w:tc>
        <w:tc>
          <w:tcPr>
            <w:tcW w:w="3570" w:type="dxa"/>
          </w:tcPr>
          <w:p w14:paraId="045E729A" w14:textId="77777777" w:rsidR="00E13997" w:rsidRPr="00114322" w:rsidRDefault="00E13997" w:rsidP="00AA3CCA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70" w:type="dxa"/>
          </w:tcPr>
          <w:p w14:paraId="1D2969D5" w14:textId="77777777" w:rsidR="00E13997" w:rsidRPr="00114322" w:rsidRDefault="00E13997" w:rsidP="00AA3CCA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E13997" w:rsidRPr="00BA02C7" w14:paraId="70CDC34B" w14:textId="58CDC2A8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75228A0" w14:textId="79BDAE0B" w:rsidR="00E13997" w:rsidRDefault="00E13997" w:rsidP="00AA3CC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DV-T-32</w:t>
            </w:r>
          </w:p>
        </w:tc>
        <w:tc>
          <w:tcPr>
            <w:tcW w:w="5344" w:type="dxa"/>
          </w:tcPr>
          <w:p w14:paraId="35ED6F26" w14:textId="27D58193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4322">
              <w:rPr>
                <w:rFonts w:asciiTheme="minorHAnsi" w:hAnsiTheme="minorHAnsi" w:cstheme="minorHAnsi"/>
              </w:rPr>
              <w:t>A 41/2015. BM rendeletnek megfelelően a felelősségek és a vészhelyzeti eljárások azonosítása, illetve az ezekben való megállapodás</w:t>
            </w:r>
            <w:r w:rsidR="006A43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0" w:type="dxa"/>
          </w:tcPr>
          <w:p w14:paraId="7B907E12" w14:textId="77777777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68B17C4C" w14:textId="77777777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7C677D88" w14:textId="7BFA6492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A24642B" w14:textId="0DE43CE6" w:rsidR="00E13997" w:rsidRDefault="00E13997" w:rsidP="00AA3CC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DV-T-33</w:t>
            </w:r>
          </w:p>
        </w:tc>
        <w:tc>
          <w:tcPr>
            <w:tcW w:w="5344" w:type="dxa"/>
          </w:tcPr>
          <w:p w14:paraId="71239066" w14:textId="2F5325FD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4322">
              <w:rPr>
                <w:rFonts w:asciiTheme="minorHAnsi" w:hAnsiTheme="minorHAnsi" w:cstheme="minorHAnsi"/>
              </w:rPr>
              <w:t>A 41/2015. BM rendeletnek megfelelően a vészhelyzeti eljárások megvalósítása</w:t>
            </w:r>
            <w:r w:rsidR="006A43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0" w:type="dxa"/>
          </w:tcPr>
          <w:p w14:paraId="7466695C" w14:textId="77777777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4FF123A2" w14:textId="77777777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1BB3D49E" w14:textId="70F0DB96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906768E" w14:textId="2B7018C8" w:rsidR="00E13997" w:rsidRDefault="00E13997" w:rsidP="00AA3CC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DV-T-34</w:t>
            </w:r>
          </w:p>
        </w:tc>
        <w:tc>
          <w:tcPr>
            <w:tcW w:w="5344" w:type="dxa"/>
          </w:tcPr>
          <w:p w14:paraId="47FEF96E" w14:textId="482CD789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4322">
              <w:rPr>
                <w:rFonts w:asciiTheme="minorHAnsi" w:hAnsiTheme="minorHAnsi" w:cstheme="minorHAnsi"/>
              </w:rPr>
              <w:t>A 41/2015. BM rendeletnek megfelelően a megállapodások szerinti eljárások és folyamatok dokumentálása</w:t>
            </w:r>
            <w:r w:rsidR="006A43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0" w:type="dxa"/>
          </w:tcPr>
          <w:p w14:paraId="45443AA1" w14:textId="77777777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6324EC3F" w14:textId="77777777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97" w:rsidRPr="00BA02C7" w14:paraId="7F50C143" w14:textId="1A881650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C7D690E" w14:textId="18364B97" w:rsidR="00E13997" w:rsidRDefault="00E13997" w:rsidP="00AA3CC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DV-T-35</w:t>
            </w:r>
          </w:p>
        </w:tc>
        <w:tc>
          <w:tcPr>
            <w:tcW w:w="5344" w:type="dxa"/>
          </w:tcPr>
          <w:p w14:paraId="6233FBD3" w14:textId="1676B713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14322">
              <w:rPr>
                <w:rFonts w:asciiTheme="minorHAnsi" w:hAnsiTheme="minorHAnsi" w:cstheme="minorHAnsi"/>
              </w:rPr>
              <w:t>A 41/2015. BM rendeletnek megfelelően a személyzet kiképzése olyan meghatározott vészhelyzeti eljárásokra és folyamatokra, a katasztrófa helyzetek kezelésére.</w:t>
            </w:r>
          </w:p>
        </w:tc>
        <w:tc>
          <w:tcPr>
            <w:tcW w:w="3570" w:type="dxa"/>
          </w:tcPr>
          <w:p w14:paraId="7CEAD9F8" w14:textId="77777777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570" w:type="dxa"/>
          </w:tcPr>
          <w:p w14:paraId="71CCC457" w14:textId="77777777" w:rsidR="00E13997" w:rsidRPr="00114322" w:rsidRDefault="00E13997" w:rsidP="00AA3CC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51E88" w:rsidRPr="00BA02C7" w14:paraId="7EE370DE" w14:textId="5795302B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1165D77D" w14:textId="6669EEF7" w:rsidR="00751E88" w:rsidRPr="009622BF" w:rsidRDefault="00751E88" w:rsidP="00333B06">
            <w:pPr>
              <w:pStyle w:val="4pont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9622BF">
              <w:rPr>
                <w:rFonts w:asciiTheme="minorHAnsi" w:hAnsiTheme="minorHAnsi" w:cstheme="minorHAnsi"/>
                <w:szCs w:val="22"/>
              </w:rPr>
              <w:lastRenderedPageBreak/>
              <w:t>Tesztelési dokumentáció tartalmi követelmények</w:t>
            </w:r>
          </w:p>
        </w:tc>
      </w:tr>
      <w:tr w:rsidR="00E13997" w:rsidRPr="00BA02C7" w14:paraId="3E833083" w14:textId="0B087F2D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01DF24F" w14:textId="42F0EF58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DV-T-36</w:t>
            </w:r>
          </w:p>
        </w:tc>
        <w:tc>
          <w:tcPr>
            <w:tcW w:w="5344" w:type="dxa"/>
          </w:tcPr>
          <w:p w14:paraId="50E6FDAE" w14:textId="77777777" w:rsidR="00E13997" w:rsidRPr="009622BF" w:rsidRDefault="00E13997" w:rsidP="00333B06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22BF">
              <w:rPr>
                <w:rFonts w:asciiTheme="minorHAnsi" w:hAnsiTheme="minorHAnsi" w:cstheme="minorHAnsi"/>
                <w:szCs w:val="22"/>
              </w:rPr>
              <w:t>A tervezett tesztelések részletes leírásai, melyek tartalmazzák:</w:t>
            </w:r>
          </w:p>
          <w:p w14:paraId="489EE1E3" w14:textId="77777777" w:rsidR="00E13997" w:rsidRPr="00FD619D" w:rsidRDefault="00E13997" w:rsidP="00333B06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FD619D">
              <w:rPr>
                <w:rFonts w:asciiTheme="minorHAnsi" w:hAnsiTheme="minorHAnsi" w:cstheme="minorHAnsi"/>
                <w:szCs w:val="24"/>
              </w:rPr>
              <w:t>a tesztelés célját (például: terheléses, funkcionális, biztonsági, végfelhasználói);</w:t>
            </w:r>
          </w:p>
          <w:p w14:paraId="124CADF7" w14:textId="77777777" w:rsidR="00E13997" w:rsidRPr="00FD619D" w:rsidRDefault="00E13997" w:rsidP="00333B06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FD619D">
              <w:rPr>
                <w:rFonts w:asciiTheme="minorHAnsi" w:hAnsiTheme="minorHAnsi" w:cstheme="minorHAnsi"/>
                <w:szCs w:val="24"/>
              </w:rPr>
              <w:t>a vizsgált rendszer szoftverkomponenseit;</w:t>
            </w:r>
          </w:p>
          <w:p w14:paraId="22BA90CF" w14:textId="77777777" w:rsidR="00E13997" w:rsidRPr="00FD619D" w:rsidRDefault="00E13997" w:rsidP="00333B06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FD619D">
              <w:rPr>
                <w:rFonts w:asciiTheme="minorHAnsi" w:hAnsiTheme="minorHAnsi" w:cstheme="minorHAnsi"/>
                <w:szCs w:val="24"/>
              </w:rPr>
              <w:t>a tesztek végrehajtásának leírását;</w:t>
            </w:r>
          </w:p>
          <w:p w14:paraId="6A5211E4" w14:textId="77777777" w:rsidR="00E13997" w:rsidRPr="00FD619D" w:rsidRDefault="00E13997" w:rsidP="00333B06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FD619D">
              <w:rPr>
                <w:rFonts w:asciiTheme="minorHAnsi" w:hAnsiTheme="minorHAnsi" w:cstheme="minorHAnsi"/>
                <w:szCs w:val="24"/>
              </w:rPr>
              <w:t>a tesztelés időbeli és felelősségi kérdéseit;</w:t>
            </w:r>
          </w:p>
          <w:p w14:paraId="6985369C" w14:textId="77777777" w:rsidR="00E13997" w:rsidRPr="00FD619D" w:rsidRDefault="00E13997" w:rsidP="009416F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FD619D">
              <w:rPr>
                <w:rFonts w:asciiTheme="minorHAnsi" w:hAnsiTheme="minorHAnsi" w:cstheme="minorHAnsi"/>
                <w:szCs w:val="24"/>
              </w:rPr>
              <w:t>a konkrét teszteseteket és azok azonosítóit;</w:t>
            </w:r>
          </w:p>
          <w:p w14:paraId="28BB8A1E" w14:textId="7CB17C73" w:rsidR="009416F1" w:rsidRDefault="00E13997" w:rsidP="009416F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FD619D">
              <w:rPr>
                <w:rFonts w:asciiTheme="minorHAnsi" w:hAnsiTheme="minorHAnsi" w:cstheme="minorHAnsi"/>
                <w:szCs w:val="24"/>
              </w:rPr>
              <w:t>a teszt tartalmát, lépéseit;</w:t>
            </w:r>
          </w:p>
          <w:p w14:paraId="77E59B49" w14:textId="39C3D47D" w:rsidR="00E13997" w:rsidRPr="00114322" w:rsidRDefault="00E13997" w:rsidP="009622BF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D619D">
              <w:rPr>
                <w:rFonts w:asciiTheme="minorHAnsi" w:hAnsiTheme="minorHAnsi" w:cstheme="minorHAnsi"/>
                <w:szCs w:val="24"/>
              </w:rPr>
              <w:t>a felhasznált input adatokat, és elvárt eredményeket.</w:t>
            </w:r>
          </w:p>
        </w:tc>
        <w:tc>
          <w:tcPr>
            <w:tcW w:w="3570" w:type="dxa"/>
          </w:tcPr>
          <w:p w14:paraId="4BDDB461" w14:textId="77777777" w:rsidR="00E13997" w:rsidRPr="00FD619D" w:rsidRDefault="00E13997" w:rsidP="00333B06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70" w:type="dxa"/>
          </w:tcPr>
          <w:p w14:paraId="60038DA1" w14:textId="77777777" w:rsidR="00E13997" w:rsidRPr="00FD619D" w:rsidRDefault="00E13997" w:rsidP="00333B06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E13997" w:rsidRPr="00BA02C7" w14:paraId="19D9312A" w14:textId="035D40BE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3C65F33" w14:textId="10A44DBD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DV-T-37</w:t>
            </w:r>
          </w:p>
        </w:tc>
        <w:tc>
          <w:tcPr>
            <w:tcW w:w="5344" w:type="dxa"/>
          </w:tcPr>
          <w:p w14:paraId="6BC8AEAA" w14:textId="77777777" w:rsidR="00E13997" w:rsidRPr="009622BF" w:rsidRDefault="00E13997" w:rsidP="00333B06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22BF">
              <w:rPr>
                <w:rFonts w:asciiTheme="minorHAnsi" w:hAnsiTheme="minorHAnsi" w:cstheme="minorHAnsi"/>
                <w:szCs w:val="22"/>
              </w:rPr>
              <w:t>Az elvégzett tesztelések részletes leírásai, melyek tartalmazzák:</w:t>
            </w:r>
          </w:p>
          <w:p w14:paraId="0CE1B3B6" w14:textId="77777777" w:rsidR="00E13997" w:rsidRPr="009622BF" w:rsidRDefault="00E13997" w:rsidP="004A1EE9">
            <w:pPr>
              <w:pStyle w:val="4pont"/>
              <w:numPr>
                <w:ilvl w:val="0"/>
                <w:numId w:val="0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22BF">
              <w:rPr>
                <w:rFonts w:asciiTheme="minorHAnsi" w:hAnsiTheme="minorHAnsi" w:cstheme="minorHAnsi"/>
                <w:szCs w:val="22"/>
              </w:rPr>
              <w:t>az elvégzett teszteset azonosítóját;</w:t>
            </w:r>
          </w:p>
          <w:p w14:paraId="49B7FBA6" w14:textId="77777777" w:rsidR="00E13997" w:rsidRPr="009622BF" w:rsidRDefault="00E13997" w:rsidP="009622BF">
            <w:pPr>
              <w:pStyle w:val="4pont"/>
              <w:numPr>
                <w:ilvl w:val="0"/>
                <w:numId w:val="0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22BF">
              <w:rPr>
                <w:rFonts w:asciiTheme="minorHAnsi" w:hAnsiTheme="minorHAnsi" w:cstheme="minorHAnsi"/>
                <w:szCs w:val="22"/>
              </w:rPr>
              <w:t>a teszt elvégzésének idejét;</w:t>
            </w:r>
          </w:p>
          <w:p w14:paraId="323DE16D" w14:textId="77777777" w:rsidR="00E13997" w:rsidRPr="009622BF" w:rsidRDefault="00E13997" w:rsidP="009622BF">
            <w:pPr>
              <w:pStyle w:val="4pont"/>
              <w:numPr>
                <w:ilvl w:val="0"/>
                <w:numId w:val="0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22BF">
              <w:rPr>
                <w:rFonts w:asciiTheme="minorHAnsi" w:hAnsiTheme="minorHAnsi" w:cstheme="minorHAnsi"/>
                <w:szCs w:val="22"/>
              </w:rPr>
              <w:t>a felhasznált input adatokat;</w:t>
            </w:r>
          </w:p>
          <w:p w14:paraId="0AFDEF70" w14:textId="77777777" w:rsidR="00E13997" w:rsidRPr="009622BF" w:rsidRDefault="00E13997" w:rsidP="009622BF">
            <w:pPr>
              <w:pStyle w:val="4pont"/>
              <w:numPr>
                <w:ilvl w:val="0"/>
                <w:numId w:val="0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22BF">
              <w:rPr>
                <w:rFonts w:asciiTheme="minorHAnsi" w:hAnsiTheme="minorHAnsi" w:cstheme="minorHAnsi"/>
                <w:szCs w:val="22"/>
              </w:rPr>
              <w:t>a teszt során kapott eredményeket;</w:t>
            </w:r>
          </w:p>
          <w:p w14:paraId="4AD75130" w14:textId="77777777" w:rsidR="00E13997" w:rsidRPr="009622BF" w:rsidRDefault="00E13997" w:rsidP="009622BF">
            <w:pPr>
              <w:pStyle w:val="4pont"/>
              <w:numPr>
                <w:ilvl w:val="0"/>
                <w:numId w:val="0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22BF">
              <w:rPr>
                <w:rFonts w:asciiTheme="minorHAnsi" w:hAnsiTheme="minorHAnsi" w:cstheme="minorHAnsi"/>
                <w:szCs w:val="22"/>
              </w:rPr>
              <w:t>a teszt minősítését;</w:t>
            </w:r>
          </w:p>
          <w:p w14:paraId="41526C70" w14:textId="77777777" w:rsidR="00E13997" w:rsidRPr="009622BF" w:rsidRDefault="00E13997" w:rsidP="009622BF">
            <w:pPr>
              <w:pStyle w:val="4pont"/>
              <w:numPr>
                <w:ilvl w:val="0"/>
                <w:numId w:val="0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22BF">
              <w:rPr>
                <w:rFonts w:asciiTheme="minorHAnsi" w:hAnsiTheme="minorHAnsi" w:cstheme="minorHAnsi"/>
                <w:szCs w:val="22"/>
              </w:rPr>
              <w:t>a tesztlefutások számát (külön a sikeresek és sikertelenek száma);</w:t>
            </w:r>
          </w:p>
          <w:p w14:paraId="1216E1E7" w14:textId="77777777" w:rsidR="00E13997" w:rsidRPr="009622BF" w:rsidRDefault="00E13997" w:rsidP="009622BF">
            <w:pPr>
              <w:pStyle w:val="4pont"/>
              <w:numPr>
                <w:ilvl w:val="0"/>
                <w:numId w:val="0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9622BF">
              <w:rPr>
                <w:rFonts w:asciiTheme="minorHAnsi" w:hAnsiTheme="minorHAnsi" w:cstheme="minorHAnsi"/>
                <w:szCs w:val="22"/>
              </w:rPr>
              <w:t>a tesztelést végző személy nevét;</w:t>
            </w:r>
          </w:p>
          <w:p w14:paraId="2AC6DA06" w14:textId="400043A2" w:rsidR="004A1EE9" w:rsidRDefault="00E13997" w:rsidP="009622BF">
            <w:pPr>
              <w:pStyle w:val="4pont"/>
              <w:numPr>
                <w:ilvl w:val="0"/>
                <w:numId w:val="0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A72C7C">
              <w:rPr>
                <w:rFonts w:asciiTheme="minorHAnsi" w:hAnsiTheme="minorHAnsi" w:cstheme="minorHAnsi"/>
                <w:szCs w:val="22"/>
              </w:rPr>
              <w:t>az esetlegesen fellépő hibák leírását;</w:t>
            </w:r>
          </w:p>
          <w:p w14:paraId="7C3F0CC1" w14:textId="368F1935" w:rsidR="00E13997" w:rsidRPr="00114322" w:rsidRDefault="00E13997" w:rsidP="009622BF">
            <w:pPr>
              <w:pStyle w:val="4pont"/>
              <w:numPr>
                <w:ilvl w:val="0"/>
                <w:numId w:val="0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416F1">
              <w:rPr>
                <w:rFonts w:asciiTheme="minorHAnsi" w:hAnsiTheme="minorHAnsi" w:cstheme="minorHAnsi"/>
                <w:szCs w:val="22"/>
              </w:rPr>
              <w:t>a tesztelést ellenőrző személy nevét.</w:t>
            </w:r>
          </w:p>
        </w:tc>
        <w:tc>
          <w:tcPr>
            <w:tcW w:w="3570" w:type="dxa"/>
          </w:tcPr>
          <w:p w14:paraId="0FE7793A" w14:textId="77777777" w:rsidR="00E13997" w:rsidRPr="00FD619D" w:rsidRDefault="00E13997" w:rsidP="00333B06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70" w:type="dxa"/>
          </w:tcPr>
          <w:p w14:paraId="2B89780A" w14:textId="77777777" w:rsidR="00E13997" w:rsidRPr="00FD619D" w:rsidRDefault="00E13997" w:rsidP="00333B06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1E88" w:rsidRPr="00BA02C7" w14:paraId="778FBD83" w14:textId="53CEE841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43B0F089" w14:textId="71CFA21B" w:rsidR="00751E88" w:rsidRDefault="00751E88" w:rsidP="00333B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Telepítési és üzembe helyezési dokumentáció tartalmi követelmények</w:t>
            </w:r>
          </w:p>
        </w:tc>
      </w:tr>
      <w:tr w:rsidR="00E13997" w:rsidRPr="00BA02C7" w14:paraId="75D56145" w14:textId="76089953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92A7EF2" w14:textId="60C7F29C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lastRenderedPageBreak/>
              <w:t>DV-T-38</w:t>
            </w:r>
          </w:p>
        </w:tc>
        <w:tc>
          <w:tcPr>
            <w:tcW w:w="5344" w:type="dxa"/>
          </w:tcPr>
          <w:p w14:paraId="5E54C9FA" w14:textId="35FC022B" w:rsidR="00E13997" w:rsidRPr="00114322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Üzembe helyezéshez szükséges e</w:t>
            </w:r>
            <w:r w:rsidRPr="00FD619D">
              <w:rPr>
                <w:rFonts w:asciiTheme="minorHAnsi" w:hAnsiTheme="minorHAnsi" w:cstheme="minorHAnsi"/>
                <w:color w:val="000000" w:themeColor="text1"/>
              </w:rPr>
              <w:t>lfogadási kritériumok, az elfogadás folyamata.</w:t>
            </w:r>
          </w:p>
        </w:tc>
        <w:tc>
          <w:tcPr>
            <w:tcW w:w="3570" w:type="dxa"/>
          </w:tcPr>
          <w:p w14:paraId="7D5B6F8D" w14:textId="77777777" w:rsidR="00E13997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42EEF206" w14:textId="77777777" w:rsidR="00E13997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0F2612F2" w14:textId="63C7A72B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85935E5" w14:textId="02867081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DV-T-39</w:t>
            </w:r>
          </w:p>
        </w:tc>
        <w:tc>
          <w:tcPr>
            <w:tcW w:w="5344" w:type="dxa"/>
          </w:tcPr>
          <w:p w14:paraId="01756165" w14:textId="29C657F1" w:rsidR="00E13997" w:rsidRPr="00114322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D619D">
              <w:rPr>
                <w:rFonts w:asciiTheme="minorHAnsi" w:hAnsiTheme="minorHAnsi" w:cstheme="minorHAnsi"/>
                <w:color w:val="000000" w:themeColor="text1"/>
              </w:rPr>
              <w:t>A technikai környezet ismertetése.</w:t>
            </w:r>
          </w:p>
        </w:tc>
        <w:tc>
          <w:tcPr>
            <w:tcW w:w="3570" w:type="dxa"/>
          </w:tcPr>
          <w:p w14:paraId="4759F482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7D651866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201031CE" w14:textId="2A6603F5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B92E982" w14:textId="24DD4EED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DV-T-40</w:t>
            </w:r>
          </w:p>
        </w:tc>
        <w:tc>
          <w:tcPr>
            <w:tcW w:w="5344" w:type="dxa"/>
          </w:tcPr>
          <w:p w14:paraId="1E14D3DB" w14:textId="28537CFC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D619D">
              <w:rPr>
                <w:rFonts w:asciiTheme="minorHAnsi" w:hAnsiTheme="minorHAnsi" w:cstheme="minorHAnsi"/>
                <w:color w:val="000000" w:themeColor="text1"/>
              </w:rPr>
              <w:t>A kapacitástervezési leírása.</w:t>
            </w:r>
          </w:p>
        </w:tc>
        <w:tc>
          <w:tcPr>
            <w:tcW w:w="3570" w:type="dxa"/>
          </w:tcPr>
          <w:p w14:paraId="3FB795C0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26B28E12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3DF48603" w14:textId="2B0107A1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4017057" w14:textId="16D745D6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DV-T-41</w:t>
            </w:r>
          </w:p>
        </w:tc>
        <w:tc>
          <w:tcPr>
            <w:tcW w:w="5344" w:type="dxa"/>
          </w:tcPr>
          <w:p w14:paraId="363F8595" w14:textId="75DFD750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D619D">
              <w:rPr>
                <w:rFonts w:asciiTheme="minorHAnsi" w:hAnsiTheme="minorHAnsi" w:cstheme="minorHAnsi"/>
                <w:color w:val="000000" w:themeColor="text1"/>
              </w:rPr>
              <w:t>Az alkalmazott portok, szolgáltatások, és protokollok részletes ismertetése.</w:t>
            </w:r>
          </w:p>
        </w:tc>
        <w:tc>
          <w:tcPr>
            <w:tcW w:w="3570" w:type="dxa"/>
          </w:tcPr>
          <w:p w14:paraId="60F5DE8E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618E8314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07DD6B6F" w14:textId="33477D11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70F5642" w14:textId="3CBE900C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DV-T-42</w:t>
            </w:r>
          </w:p>
        </w:tc>
        <w:tc>
          <w:tcPr>
            <w:tcW w:w="5344" w:type="dxa"/>
          </w:tcPr>
          <w:p w14:paraId="626CED6D" w14:textId="5C2D64FD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D619D">
              <w:rPr>
                <w:rFonts w:asciiTheme="minorHAnsi" w:hAnsiTheme="minorHAnsi" w:cstheme="minorHAnsi"/>
                <w:color w:val="000000" w:themeColor="text1"/>
              </w:rPr>
              <w:t>A kommunikációs környezet ismertetése.</w:t>
            </w:r>
          </w:p>
        </w:tc>
        <w:tc>
          <w:tcPr>
            <w:tcW w:w="3570" w:type="dxa"/>
          </w:tcPr>
          <w:p w14:paraId="4F3ADF28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5895D71B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59D6057D" w14:textId="076A1029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B9AFE26" w14:textId="6C368880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DV-T-43</w:t>
            </w:r>
          </w:p>
        </w:tc>
        <w:tc>
          <w:tcPr>
            <w:tcW w:w="5344" w:type="dxa"/>
          </w:tcPr>
          <w:p w14:paraId="7414B7A4" w14:textId="7A2EE303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D619D">
              <w:rPr>
                <w:rFonts w:asciiTheme="minorHAnsi" w:hAnsiTheme="minorHAnsi" w:cstheme="minorHAnsi"/>
                <w:color w:val="000000" w:themeColor="text1"/>
              </w:rPr>
              <w:t>A telepítési és üzemeltetési szerepkörök és hozzájuk tartozó feladatok ismertetése.</w:t>
            </w:r>
          </w:p>
        </w:tc>
        <w:tc>
          <w:tcPr>
            <w:tcW w:w="3570" w:type="dxa"/>
          </w:tcPr>
          <w:p w14:paraId="49A61FC5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0AFAB736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1259AC12" w14:textId="4F533C94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C99573B" w14:textId="6D1092B5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DV-T-44</w:t>
            </w:r>
          </w:p>
        </w:tc>
        <w:tc>
          <w:tcPr>
            <w:tcW w:w="5344" w:type="dxa"/>
          </w:tcPr>
          <w:p w14:paraId="51B470D6" w14:textId="40DD9A1F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D619D">
              <w:rPr>
                <w:rFonts w:asciiTheme="minorHAnsi" w:hAnsiTheme="minorHAnsi" w:cstheme="minorHAnsi"/>
                <w:color w:val="000000" w:themeColor="text1"/>
              </w:rPr>
              <w:t>A jogosultsági rendszer részletes ismertetése.</w:t>
            </w:r>
          </w:p>
        </w:tc>
        <w:tc>
          <w:tcPr>
            <w:tcW w:w="3570" w:type="dxa"/>
          </w:tcPr>
          <w:p w14:paraId="5DB57866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4747C8D1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226939C4" w14:textId="27EFC59B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BD04793" w14:textId="341B1F15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DV-T-45</w:t>
            </w:r>
          </w:p>
        </w:tc>
        <w:tc>
          <w:tcPr>
            <w:tcW w:w="5344" w:type="dxa"/>
          </w:tcPr>
          <w:p w14:paraId="50568641" w14:textId="2B4586CA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D619D">
              <w:rPr>
                <w:rFonts w:asciiTheme="minorHAnsi" w:hAnsiTheme="minorHAnsi" w:cstheme="minorHAnsi"/>
                <w:color w:val="000000" w:themeColor="text1"/>
              </w:rPr>
              <w:t>A feldolgozások részletes ismertetése üzemeltetési szempontból.</w:t>
            </w:r>
          </w:p>
        </w:tc>
        <w:tc>
          <w:tcPr>
            <w:tcW w:w="3570" w:type="dxa"/>
          </w:tcPr>
          <w:p w14:paraId="393895D3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347C9052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63394047" w14:textId="29B9586E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42A150D" w14:textId="5C679043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DV-T-46</w:t>
            </w:r>
          </w:p>
        </w:tc>
        <w:tc>
          <w:tcPr>
            <w:tcW w:w="5344" w:type="dxa"/>
          </w:tcPr>
          <w:p w14:paraId="1D766CD1" w14:textId="13E4C80F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D619D">
              <w:rPr>
                <w:rFonts w:asciiTheme="minorHAnsi" w:hAnsiTheme="minorHAnsi" w:cstheme="minorHAnsi"/>
                <w:color w:val="000000" w:themeColor="text1"/>
              </w:rPr>
              <w:t>A mentési, archiválási, monitorozási feladatok ismertetése.</w:t>
            </w:r>
          </w:p>
        </w:tc>
        <w:tc>
          <w:tcPr>
            <w:tcW w:w="3570" w:type="dxa"/>
          </w:tcPr>
          <w:p w14:paraId="73B5FABC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4682481B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7D6828A3" w14:textId="0F150CFA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66124C9" w14:textId="4B18F7AB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DV-T-47</w:t>
            </w:r>
          </w:p>
        </w:tc>
        <w:tc>
          <w:tcPr>
            <w:tcW w:w="5344" w:type="dxa"/>
          </w:tcPr>
          <w:p w14:paraId="27CCF88E" w14:textId="49F1E488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D619D">
              <w:rPr>
                <w:rFonts w:asciiTheme="minorHAnsi" w:hAnsiTheme="minorHAnsi" w:cstheme="minorHAnsi"/>
                <w:color w:val="000000" w:themeColor="text1"/>
              </w:rPr>
              <w:t>Az időszaki üzemeltetési teendők ismertetése.</w:t>
            </w:r>
          </w:p>
        </w:tc>
        <w:tc>
          <w:tcPr>
            <w:tcW w:w="3570" w:type="dxa"/>
          </w:tcPr>
          <w:p w14:paraId="4CC5E0A1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359F8C24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54707FC5" w14:textId="44D01932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262B22C" w14:textId="5A8CC4C1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DV-T-48</w:t>
            </w:r>
          </w:p>
        </w:tc>
        <w:tc>
          <w:tcPr>
            <w:tcW w:w="5344" w:type="dxa"/>
          </w:tcPr>
          <w:p w14:paraId="4F5A40B0" w14:textId="4EB5BF13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D619D">
              <w:rPr>
                <w:rFonts w:asciiTheme="minorHAnsi" w:hAnsiTheme="minorHAnsi" w:cstheme="minorHAnsi"/>
                <w:color w:val="000000" w:themeColor="text1"/>
              </w:rPr>
              <w:t>A hibaüzenetek, hibaelhárítással kapcsolatos feladatok ismertetése.</w:t>
            </w:r>
          </w:p>
        </w:tc>
        <w:tc>
          <w:tcPr>
            <w:tcW w:w="3570" w:type="dxa"/>
          </w:tcPr>
          <w:p w14:paraId="72DCB4A0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7E635E04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1931144B" w14:textId="451AAAE6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11C4B29" w14:textId="4F25D6B7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DV-T-49</w:t>
            </w:r>
          </w:p>
        </w:tc>
        <w:tc>
          <w:tcPr>
            <w:tcW w:w="5344" w:type="dxa"/>
          </w:tcPr>
          <w:p w14:paraId="557C3604" w14:textId="7A475B2E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D619D">
              <w:rPr>
                <w:rFonts w:asciiTheme="minorHAnsi" w:hAnsiTheme="minorHAnsi" w:cstheme="minorHAnsi"/>
                <w:color w:val="000000" w:themeColor="text1"/>
              </w:rPr>
              <w:t>A telepítéshez szükséges kompetencia tényezők.</w:t>
            </w:r>
          </w:p>
        </w:tc>
        <w:tc>
          <w:tcPr>
            <w:tcW w:w="3570" w:type="dxa"/>
          </w:tcPr>
          <w:p w14:paraId="5D3117F5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2B1B25AE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425E7897" w14:textId="4B813BCF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4AEC2BC" w14:textId="2FFFB8E7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lastRenderedPageBreak/>
              <w:t>DV-T-50</w:t>
            </w:r>
          </w:p>
        </w:tc>
        <w:tc>
          <w:tcPr>
            <w:tcW w:w="5344" w:type="dxa"/>
          </w:tcPr>
          <w:p w14:paraId="7F718DEB" w14:textId="3E6C0099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D619D">
              <w:rPr>
                <w:rFonts w:asciiTheme="minorHAnsi" w:hAnsiTheme="minorHAnsi" w:cstheme="minorHAnsi"/>
                <w:color w:val="000000" w:themeColor="text1"/>
              </w:rPr>
              <w:t>A telepítési komponensek meghatározása.</w:t>
            </w:r>
          </w:p>
        </w:tc>
        <w:tc>
          <w:tcPr>
            <w:tcW w:w="3570" w:type="dxa"/>
          </w:tcPr>
          <w:p w14:paraId="6E0581BF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37E0457F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2ED90737" w14:textId="31D6F60D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8BBF96E" w14:textId="48BA6245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DV-T-51</w:t>
            </w:r>
          </w:p>
        </w:tc>
        <w:tc>
          <w:tcPr>
            <w:tcW w:w="5344" w:type="dxa"/>
          </w:tcPr>
          <w:p w14:paraId="5E5CF2BC" w14:textId="0F79FF1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D619D">
              <w:rPr>
                <w:rFonts w:asciiTheme="minorHAnsi" w:hAnsiTheme="minorHAnsi" w:cstheme="minorHAnsi"/>
                <w:color w:val="000000" w:themeColor="text1"/>
              </w:rPr>
              <w:t>A kliens oldali telepítés összetevői, telepítés lépései, egyéb beállítások, követelmények, a helyes működés ellenőrzési feltételei.</w:t>
            </w:r>
          </w:p>
        </w:tc>
        <w:tc>
          <w:tcPr>
            <w:tcW w:w="3570" w:type="dxa"/>
          </w:tcPr>
          <w:p w14:paraId="544C8DFD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1EAA0D31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0422F067" w14:textId="7CC8DAAD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D3CBCD8" w14:textId="37BA7757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DV-T-52</w:t>
            </w:r>
          </w:p>
        </w:tc>
        <w:tc>
          <w:tcPr>
            <w:tcW w:w="5344" w:type="dxa"/>
          </w:tcPr>
          <w:p w14:paraId="7E259DC8" w14:textId="243ABC35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D619D">
              <w:rPr>
                <w:rFonts w:asciiTheme="minorHAnsi" w:hAnsiTheme="minorHAnsi" w:cstheme="minorHAnsi"/>
                <w:color w:val="000000" w:themeColor="text1"/>
              </w:rPr>
              <w:t>A szerver oldali telepítés összetevői, telepítés lépései, egyéb beállítások, követelmények, indítási és leállítási paraméterek meghatározása, helyes működés ellenőrzési feltételei, log-ok és monitorozási pontok meghatározása, a tipikus hibák és megoldásaik felsorolása.</w:t>
            </w:r>
          </w:p>
        </w:tc>
        <w:tc>
          <w:tcPr>
            <w:tcW w:w="3570" w:type="dxa"/>
          </w:tcPr>
          <w:p w14:paraId="6F1EA822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407A22CC" w14:textId="77777777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5A3FC999" w14:textId="2895C101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C10A9D1" w14:textId="7C0A34A8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DV-T-53</w:t>
            </w:r>
          </w:p>
        </w:tc>
        <w:tc>
          <w:tcPr>
            <w:tcW w:w="5344" w:type="dxa"/>
          </w:tcPr>
          <w:p w14:paraId="264FB0D6" w14:textId="1D03E53A" w:rsidR="00E13997" w:rsidRPr="00FD619D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049B">
              <w:rPr>
                <w:rFonts w:asciiTheme="minorHAnsi" w:hAnsiTheme="minorHAnsi" w:cstheme="minorHAnsi"/>
                <w:color w:val="000000" w:themeColor="text1"/>
              </w:rPr>
              <w:t>A rendszerleállásból történő visszaállás folyamata (kiemelten az adatbázis visszaállítás módját).</w:t>
            </w:r>
          </w:p>
        </w:tc>
        <w:tc>
          <w:tcPr>
            <w:tcW w:w="3570" w:type="dxa"/>
          </w:tcPr>
          <w:p w14:paraId="55794622" w14:textId="77777777" w:rsidR="00E13997" w:rsidRPr="00F6049B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141A157D" w14:textId="77777777" w:rsidR="00E13997" w:rsidRPr="00F6049B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51E88" w:rsidRPr="00BA02C7" w14:paraId="49EAB178" w14:textId="47B712E2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555C43F6" w14:textId="2929CFB4" w:rsidR="00751E88" w:rsidRDefault="00751E88" w:rsidP="00333B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Oktatási/felhasználói dokumentáció tartalmi követelmények</w:t>
            </w:r>
          </w:p>
        </w:tc>
      </w:tr>
      <w:tr w:rsidR="00E13997" w:rsidRPr="00BA02C7" w14:paraId="380D9F96" w14:textId="4FA828BB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B7CBAF3" w14:textId="5A3A05DB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DV-T-54</w:t>
            </w:r>
          </w:p>
        </w:tc>
        <w:tc>
          <w:tcPr>
            <w:tcW w:w="5344" w:type="dxa"/>
          </w:tcPr>
          <w:p w14:paraId="1B1CB9B9" w14:textId="1B4E091C" w:rsidR="00E13997" w:rsidRPr="00F6049B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049B">
              <w:rPr>
                <w:rFonts w:asciiTheme="minorHAnsi" w:hAnsiTheme="minorHAnsi" w:cstheme="minorHAnsi"/>
                <w:color w:val="000000" w:themeColor="text1"/>
              </w:rPr>
              <w:t>A ciklikusan elvégzendő üzemeltetési jellegű tesztelések tartalma és lefolytatásának módja.</w:t>
            </w:r>
          </w:p>
        </w:tc>
        <w:tc>
          <w:tcPr>
            <w:tcW w:w="3570" w:type="dxa"/>
          </w:tcPr>
          <w:p w14:paraId="5D8AAFEE" w14:textId="77777777" w:rsidR="00E13997" w:rsidRPr="00F6049B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012F6B26" w14:textId="77777777" w:rsidR="00E13997" w:rsidRPr="00F6049B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22B407E5" w14:textId="132E42C9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0E2087D" w14:textId="29C74D11" w:rsidR="00E13997" w:rsidRDefault="00E13997" w:rsidP="00333B0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DV-T-55</w:t>
            </w:r>
          </w:p>
        </w:tc>
        <w:tc>
          <w:tcPr>
            <w:tcW w:w="5344" w:type="dxa"/>
          </w:tcPr>
          <w:p w14:paraId="2A6C959A" w14:textId="099E620E" w:rsidR="00E13997" w:rsidRPr="00F6049B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049B">
              <w:rPr>
                <w:rFonts w:asciiTheme="minorHAnsi" w:hAnsiTheme="minorHAnsi" w:cstheme="minorHAnsi"/>
                <w:color w:val="000000" w:themeColor="text1"/>
              </w:rPr>
              <w:t>A funkciók felhasználói leírása képekkel illusztrálva.</w:t>
            </w:r>
          </w:p>
        </w:tc>
        <w:tc>
          <w:tcPr>
            <w:tcW w:w="3570" w:type="dxa"/>
          </w:tcPr>
          <w:p w14:paraId="16C846BE" w14:textId="77777777" w:rsidR="00E13997" w:rsidRPr="00F6049B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70C4D26A" w14:textId="77777777" w:rsidR="00E13997" w:rsidRPr="00F6049B" w:rsidRDefault="00E13997" w:rsidP="00333B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4378C376" w14:textId="49C91718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3C7C7D3" w14:textId="18D3DF88" w:rsidR="00E13997" w:rsidRDefault="00E13997" w:rsidP="00162C2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DV-T-56</w:t>
            </w:r>
          </w:p>
        </w:tc>
        <w:tc>
          <w:tcPr>
            <w:tcW w:w="5344" w:type="dxa"/>
          </w:tcPr>
          <w:p w14:paraId="6249C789" w14:textId="581C1645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049B">
              <w:rPr>
                <w:rFonts w:asciiTheme="minorHAnsi" w:hAnsiTheme="minorHAnsi" w:cstheme="minorHAnsi"/>
                <w:color w:val="000000" w:themeColor="text1"/>
              </w:rPr>
              <w:t>A kezelési felületek, menürendszer ismertetése.</w:t>
            </w:r>
          </w:p>
        </w:tc>
        <w:tc>
          <w:tcPr>
            <w:tcW w:w="3570" w:type="dxa"/>
          </w:tcPr>
          <w:p w14:paraId="0D3F610C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4287C936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3BC3E2C7" w14:textId="6E3F001F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80CC748" w14:textId="2A4A8939" w:rsidR="00E13997" w:rsidRDefault="00E13997" w:rsidP="00162C2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DV-T-57</w:t>
            </w:r>
          </w:p>
        </w:tc>
        <w:tc>
          <w:tcPr>
            <w:tcW w:w="5344" w:type="dxa"/>
          </w:tcPr>
          <w:p w14:paraId="3D45D9DE" w14:textId="36086581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049B">
              <w:rPr>
                <w:rFonts w:asciiTheme="minorHAnsi" w:hAnsiTheme="minorHAnsi" w:cstheme="minorHAnsi"/>
                <w:color w:val="000000" w:themeColor="text1"/>
              </w:rPr>
              <w:t>Funkcióleírások, a funkciójegyzék.</w:t>
            </w:r>
          </w:p>
        </w:tc>
        <w:tc>
          <w:tcPr>
            <w:tcW w:w="3570" w:type="dxa"/>
          </w:tcPr>
          <w:p w14:paraId="28A238C9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01F4877F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2AC3DE52" w14:textId="1CFECBB6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A46825A" w14:textId="0FAF0573" w:rsidR="00E13997" w:rsidRDefault="00E13997" w:rsidP="00162C2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DV-T-58</w:t>
            </w:r>
          </w:p>
        </w:tc>
        <w:tc>
          <w:tcPr>
            <w:tcW w:w="5344" w:type="dxa"/>
          </w:tcPr>
          <w:p w14:paraId="3E0396FB" w14:textId="1BF892B5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049B">
              <w:rPr>
                <w:rFonts w:asciiTheme="minorHAnsi" w:hAnsiTheme="minorHAnsi" w:cstheme="minorHAnsi"/>
                <w:color w:val="000000" w:themeColor="text1"/>
              </w:rPr>
              <w:t>Ellenőrzési és hibakezelési eljárások, hibajegyzék.</w:t>
            </w:r>
          </w:p>
        </w:tc>
        <w:tc>
          <w:tcPr>
            <w:tcW w:w="3570" w:type="dxa"/>
          </w:tcPr>
          <w:p w14:paraId="48A6EF44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75D9BDEA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7BB3F833" w14:textId="3D579EB6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9DBF8F6" w14:textId="593BFC05" w:rsidR="00E13997" w:rsidRDefault="00E13997" w:rsidP="00162C2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lastRenderedPageBreak/>
              <w:t>DV-T-59</w:t>
            </w:r>
          </w:p>
        </w:tc>
        <w:tc>
          <w:tcPr>
            <w:tcW w:w="5344" w:type="dxa"/>
          </w:tcPr>
          <w:p w14:paraId="06EAE085" w14:textId="4A72CF35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049B">
              <w:rPr>
                <w:rFonts w:asciiTheme="minorHAnsi" w:hAnsiTheme="minorHAnsi" w:cstheme="minorHAnsi"/>
                <w:color w:val="000000" w:themeColor="text1"/>
              </w:rPr>
              <w:t>A logikai kontrollok ismertetése.</w:t>
            </w:r>
          </w:p>
        </w:tc>
        <w:tc>
          <w:tcPr>
            <w:tcW w:w="3570" w:type="dxa"/>
          </w:tcPr>
          <w:p w14:paraId="76088B9E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65708AC0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11DCA1EC" w14:textId="2987D167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F385458" w14:textId="54C2C3BB" w:rsidR="00E13997" w:rsidRDefault="00E13997" w:rsidP="00162C2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DV-T-60</w:t>
            </w:r>
          </w:p>
        </w:tc>
        <w:tc>
          <w:tcPr>
            <w:tcW w:w="5344" w:type="dxa"/>
          </w:tcPr>
          <w:p w14:paraId="4F0870CF" w14:textId="4F861CD9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049B">
              <w:rPr>
                <w:rFonts w:asciiTheme="minorHAnsi" w:hAnsiTheme="minorHAnsi" w:cstheme="minorHAnsi"/>
                <w:color w:val="000000" w:themeColor="text1"/>
              </w:rPr>
              <w:t>A rendszer tipikus igazgatási eseteinek, eljárásainak felsorolása, jellemzése (elkülönítése).</w:t>
            </w:r>
          </w:p>
        </w:tc>
        <w:tc>
          <w:tcPr>
            <w:tcW w:w="3570" w:type="dxa"/>
          </w:tcPr>
          <w:p w14:paraId="174B3AC9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5A79143D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10932AB3" w14:textId="720A4E5C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5E9EBD3" w14:textId="60B17C90" w:rsidR="00E13997" w:rsidRDefault="00E13997" w:rsidP="00162C2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DV-T-61</w:t>
            </w:r>
          </w:p>
        </w:tc>
        <w:tc>
          <w:tcPr>
            <w:tcW w:w="5344" w:type="dxa"/>
          </w:tcPr>
          <w:p w14:paraId="0A08D9AB" w14:textId="2E5D5EC5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049B">
              <w:rPr>
                <w:rFonts w:asciiTheme="minorHAnsi" w:hAnsiTheme="minorHAnsi" w:cstheme="minorHAnsi"/>
                <w:color w:val="000000" w:themeColor="text1"/>
              </w:rPr>
              <w:t>Az egyes eljárások lebonyolításának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lépései.</w:t>
            </w:r>
          </w:p>
        </w:tc>
        <w:tc>
          <w:tcPr>
            <w:tcW w:w="3570" w:type="dxa"/>
          </w:tcPr>
          <w:p w14:paraId="6ECB0D29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106D1656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3A57A18E" w14:textId="43FE9EE9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6DBE450" w14:textId="0BFFAE23" w:rsidR="00E13997" w:rsidRDefault="00E13997" w:rsidP="00162C2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DV-T-62</w:t>
            </w:r>
          </w:p>
        </w:tc>
        <w:tc>
          <w:tcPr>
            <w:tcW w:w="5344" w:type="dxa"/>
          </w:tcPr>
          <w:p w14:paraId="7CD2B430" w14:textId="77D7ED35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049B">
              <w:rPr>
                <w:rFonts w:asciiTheme="minorHAnsi" w:hAnsiTheme="minorHAnsi" w:cstheme="minorHAnsi"/>
                <w:color w:val="000000" w:themeColor="text1"/>
              </w:rPr>
              <w:t>A felhasználói szerepkörök és munkakörök kapcsolatának, a feladat- és hatásköröknek a leírása.</w:t>
            </w:r>
          </w:p>
        </w:tc>
        <w:tc>
          <w:tcPr>
            <w:tcW w:w="3570" w:type="dxa"/>
          </w:tcPr>
          <w:p w14:paraId="5E617B3E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1A2316EE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2F8864C9" w14:textId="4F336A79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852E238" w14:textId="19704BDC" w:rsidR="00E13997" w:rsidRDefault="00E13997" w:rsidP="00162C2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DV-T-63</w:t>
            </w:r>
          </w:p>
        </w:tc>
        <w:tc>
          <w:tcPr>
            <w:tcW w:w="5344" w:type="dxa"/>
          </w:tcPr>
          <w:p w14:paraId="2EBD4EE5" w14:textId="306F27A2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049B">
              <w:rPr>
                <w:rFonts w:asciiTheme="minorHAnsi" w:hAnsiTheme="minorHAnsi" w:cstheme="minorHAnsi"/>
                <w:color w:val="000000" w:themeColor="text1"/>
              </w:rPr>
              <w:t>Speciális problémák megoldásának leírása, a rendszer sajátságainak bemutatása.</w:t>
            </w:r>
          </w:p>
        </w:tc>
        <w:tc>
          <w:tcPr>
            <w:tcW w:w="3570" w:type="dxa"/>
          </w:tcPr>
          <w:p w14:paraId="15EFC4C4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02887EC6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4D5D9D1F" w14:textId="49742B1A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87D00D1" w14:textId="171522F0" w:rsidR="00E13997" w:rsidRDefault="00E13997" w:rsidP="00162C2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DV-T-64</w:t>
            </w:r>
          </w:p>
        </w:tc>
        <w:tc>
          <w:tcPr>
            <w:tcW w:w="5344" w:type="dxa"/>
          </w:tcPr>
          <w:p w14:paraId="4E9536A1" w14:textId="2565D374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049B">
              <w:rPr>
                <w:rFonts w:asciiTheme="minorHAnsi" w:hAnsiTheme="minorHAnsi" w:cstheme="minorHAnsi"/>
                <w:color w:val="000000" w:themeColor="text1"/>
              </w:rPr>
              <w:t>Minden a működést befolyásoló hardver, alapszoftver, alkalmazói szoftver komponens vonatkozásában a meghibásodás esetén követendő eljárás részletes leírása.</w:t>
            </w:r>
          </w:p>
        </w:tc>
        <w:tc>
          <w:tcPr>
            <w:tcW w:w="3570" w:type="dxa"/>
          </w:tcPr>
          <w:p w14:paraId="33047C62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08A64EA1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1296CF8B" w14:textId="6F233A39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42608A7" w14:textId="129151EE" w:rsidR="00E13997" w:rsidRDefault="00E13997" w:rsidP="00162C2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DV-T-65</w:t>
            </w:r>
          </w:p>
        </w:tc>
        <w:tc>
          <w:tcPr>
            <w:tcW w:w="5344" w:type="dxa"/>
          </w:tcPr>
          <w:p w14:paraId="3226B913" w14:textId="12EA1438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049B">
              <w:rPr>
                <w:rFonts w:asciiTheme="minorHAnsi" w:hAnsiTheme="minorHAnsi" w:cstheme="minorHAnsi"/>
                <w:color w:val="000000" w:themeColor="text1"/>
              </w:rPr>
              <w:t>A kieső elemek egymásra gyakorolt hatásának leírása.</w:t>
            </w:r>
          </w:p>
        </w:tc>
        <w:tc>
          <w:tcPr>
            <w:tcW w:w="3570" w:type="dxa"/>
          </w:tcPr>
          <w:p w14:paraId="687B1047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357D7E57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3997" w:rsidRPr="00BA02C7" w14:paraId="1EC8D77E" w14:textId="2A649D28" w:rsidTr="00751E8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EF7C4F7" w14:textId="748A7576" w:rsidR="00E13997" w:rsidRDefault="00E13997" w:rsidP="00162C2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hAnsiTheme="majorHAnsi" w:cstheme="majorHAnsi"/>
                <w:b/>
                <w:bCs/>
                <w:lang w:eastAsia="hu-HU"/>
              </w:rPr>
              <w:t>DV-T-66</w:t>
            </w:r>
          </w:p>
        </w:tc>
        <w:tc>
          <w:tcPr>
            <w:tcW w:w="5344" w:type="dxa"/>
          </w:tcPr>
          <w:p w14:paraId="624C28DF" w14:textId="5EE2D82E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049B">
              <w:rPr>
                <w:rFonts w:asciiTheme="minorHAnsi" w:hAnsiTheme="minorHAnsi" w:cstheme="minorHAnsi"/>
                <w:color w:val="000000" w:themeColor="text1"/>
              </w:rPr>
              <w:t>A kritikus üzemeltetési személyi felelősségek meghatározása.</w:t>
            </w:r>
          </w:p>
        </w:tc>
        <w:tc>
          <w:tcPr>
            <w:tcW w:w="3570" w:type="dxa"/>
          </w:tcPr>
          <w:p w14:paraId="4676A5D0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70" w:type="dxa"/>
          </w:tcPr>
          <w:p w14:paraId="70EDE14B" w14:textId="77777777" w:rsidR="00E13997" w:rsidRPr="00F6049B" w:rsidRDefault="00E13997" w:rsidP="00162C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6073095" w14:textId="3FB8327E" w:rsidR="00F6049B" w:rsidRPr="00FD619D" w:rsidRDefault="00F6049B" w:rsidP="00751E88">
      <w:pPr>
        <w:spacing w:before="0" w:after="160" w:line="259" w:lineRule="auto"/>
        <w:jc w:val="left"/>
      </w:pPr>
    </w:p>
    <w:sectPr w:rsidR="00F6049B" w:rsidRPr="00FD619D" w:rsidSect="009622BF">
      <w:pgSz w:w="16838" w:h="11906" w:orient="landscape"/>
      <w:pgMar w:top="1417" w:right="1417" w:bottom="1134" w:left="1417" w:header="708" w:footer="43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CA62" w14:textId="77777777" w:rsidR="006F451D" w:rsidRDefault="006F451D" w:rsidP="007B6CBE">
      <w:pPr>
        <w:spacing w:after="0" w:line="240" w:lineRule="auto"/>
      </w:pPr>
      <w:r>
        <w:separator/>
      </w:r>
    </w:p>
  </w:endnote>
  <w:endnote w:type="continuationSeparator" w:id="0">
    <w:p w14:paraId="0954BE6B" w14:textId="77777777" w:rsidR="006F451D" w:rsidRDefault="006F451D" w:rsidP="007B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678A" w14:textId="77777777" w:rsidR="005E60DC" w:rsidRDefault="00000000" w:rsidP="008E6055">
    <w:pPr>
      <w:pStyle w:val="llb"/>
      <w:jc w:val="center"/>
      <w:rPr>
        <w:rFonts w:cstheme="minorHAnsi"/>
        <w:caps/>
        <w:sz w:val="18"/>
        <w:szCs w:val="18"/>
      </w:rPr>
    </w:pPr>
    <w:sdt>
      <w:sdtPr>
        <w:rPr>
          <w:rFonts w:cstheme="minorHAnsi"/>
          <w:caps/>
          <w:sz w:val="18"/>
          <w:szCs w:val="18"/>
        </w:rPr>
        <w:alias w:val="Cégnév"/>
        <w:tag w:val=""/>
        <w:id w:val="278308050"/>
        <w:placeholder>
          <w:docPart w:val="C4BC128A75BB44809A08A3EA40B7F119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5F0D02">
          <w:rPr>
            <w:rFonts w:cstheme="minorHAnsi"/>
            <w:caps/>
            <w:sz w:val="18"/>
            <w:szCs w:val="18"/>
          </w:rPr>
          <w:t>Kopint-Datorg Informatikai és vagyonkezelő Kft.</w:t>
        </w:r>
      </w:sdtContent>
    </w:sdt>
  </w:p>
  <w:p w14:paraId="48A665E1" w14:textId="5706C4C3" w:rsidR="005C307F" w:rsidRDefault="005C307F" w:rsidP="005C307F">
    <w:pPr>
      <w:pStyle w:val="llb"/>
      <w:jc w:val="center"/>
      <w:rPr>
        <w:rFonts w:cstheme="minorHAnsi"/>
        <w:caps/>
        <w:color w:val="B42828"/>
        <w:sz w:val="18"/>
        <w:szCs w:val="18"/>
      </w:rPr>
    </w:pPr>
    <w:r>
      <w:rPr>
        <w:rFonts w:cstheme="minorHAnsi"/>
        <w:caps/>
        <w:color w:val="B42828"/>
        <w:sz w:val="18"/>
        <w:szCs w:val="18"/>
      </w:rPr>
      <w:t xml:space="preserve">Termék </w:t>
    </w:r>
    <w:r w:rsidRPr="008E6055">
      <w:rPr>
        <w:rFonts w:cstheme="minorHAnsi"/>
        <w:caps/>
        <w:color w:val="B42828"/>
        <w:sz w:val="18"/>
        <w:szCs w:val="18"/>
      </w:rPr>
      <w:t xml:space="preserve">Minőségbiztosítási </w:t>
    </w:r>
    <w:r>
      <w:rPr>
        <w:rFonts w:cstheme="minorHAnsi"/>
        <w:caps/>
        <w:color w:val="B42828"/>
        <w:sz w:val="18"/>
        <w:szCs w:val="18"/>
      </w:rPr>
      <w:t>Igazgatóság</w:t>
    </w:r>
  </w:p>
  <w:p w14:paraId="257205A2" w14:textId="6F0566C6" w:rsidR="008E6055" w:rsidRDefault="00A72C7C" w:rsidP="00A72C7C">
    <w:pPr>
      <w:pStyle w:val="llb"/>
      <w:jc w:val="center"/>
      <w:rPr>
        <w:rFonts w:cstheme="minorHAnsi"/>
        <w:caps/>
        <w:color w:val="B42828"/>
        <w:sz w:val="18"/>
        <w:szCs w:val="18"/>
      </w:rPr>
    </w:pPr>
    <w:r>
      <w:rPr>
        <w:rFonts w:cstheme="minorHAnsi"/>
        <w:caps/>
        <w:color w:val="B42828"/>
        <w:sz w:val="18"/>
        <w:szCs w:val="18"/>
      </w:rPr>
      <w:fldChar w:fldCharType="begin"/>
    </w:r>
    <w:r>
      <w:rPr>
        <w:rFonts w:cstheme="minorHAnsi"/>
        <w:caps/>
        <w:color w:val="B42828"/>
        <w:sz w:val="18"/>
        <w:szCs w:val="18"/>
      </w:rPr>
      <w:instrText xml:space="preserve"> FILENAME \* MERGEFORMAT </w:instrText>
    </w:r>
    <w:r>
      <w:rPr>
        <w:rFonts w:cstheme="minorHAnsi"/>
        <w:caps/>
        <w:color w:val="B42828"/>
        <w:sz w:val="18"/>
        <w:szCs w:val="18"/>
      </w:rPr>
      <w:fldChar w:fldCharType="separate"/>
    </w:r>
    <w:r>
      <w:rPr>
        <w:rFonts w:cstheme="minorHAnsi"/>
        <w:caps/>
        <w:noProof/>
        <w:color w:val="B42828"/>
        <w:sz w:val="18"/>
        <w:szCs w:val="18"/>
      </w:rPr>
      <w:t>DV_követelmény_keresztrferncia_dokumentumértékelésV200</w:t>
    </w:r>
    <w:r>
      <w:rPr>
        <w:rFonts w:cstheme="minorHAnsi"/>
        <w:caps/>
        <w:color w:val="B42828"/>
        <w:sz w:val="18"/>
        <w:szCs w:val="18"/>
      </w:rPr>
      <w:fldChar w:fldCharType="end"/>
    </w:r>
  </w:p>
  <w:p w14:paraId="224ECBEE" w14:textId="77777777" w:rsidR="00943145" w:rsidRPr="005100C7" w:rsidRDefault="00000000" w:rsidP="005100C7">
    <w:pPr>
      <w:pStyle w:val="llb"/>
      <w:jc w:val="left"/>
      <w:rPr>
        <w:sz w:val="18"/>
        <w:szCs w:val="18"/>
      </w:rPr>
    </w:pPr>
    <w:sdt>
      <w:sdtPr>
        <w:rPr>
          <w:sz w:val="18"/>
          <w:szCs w:val="18"/>
        </w:rPr>
        <w:id w:val="1634295507"/>
        <w:docPartObj>
          <w:docPartGallery w:val="Page Numbers (Bottom of Page)"/>
          <w:docPartUnique/>
        </w:docPartObj>
      </w:sdtPr>
      <w:sdtContent>
        <w:r w:rsidR="005E60DC" w:rsidRPr="005100C7">
          <w:rPr>
            <w:sz w:val="18"/>
            <w:szCs w:val="18"/>
          </w:rPr>
          <w:fldChar w:fldCharType="begin"/>
        </w:r>
        <w:r w:rsidR="005E60DC" w:rsidRPr="005100C7">
          <w:rPr>
            <w:sz w:val="18"/>
            <w:szCs w:val="18"/>
          </w:rPr>
          <w:instrText>PAGE   \* MERGEFORMAT</w:instrText>
        </w:r>
        <w:r w:rsidR="005E60DC" w:rsidRPr="005100C7">
          <w:rPr>
            <w:sz w:val="18"/>
            <w:szCs w:val="18"/>
          </w:rPr>
          <w:fldChar w:fldCharType="separate"/>
        </w:r>
        <w:r w:rsidR="005E60DC" w:rsidRPr="005100C7">
          <w:rPr>
            <w:sz w:val="18"/>
            <w:szCs w:val="18"/>
          </w:rPr>
          <w:t>2</w:t>
        </w:r>
        <w:r w:rsidR="005E60DC" w:rsidRPr="005100C7">
          <w:rPr>
            <w:sz w:val="18"/>
            <w:szCs w:val="18"/>
          </w:rPr>
          <w:fldChar w:fldCharType="end"/>
        </w:r>
      </w:sdtContent>
    </w:sdt>
    <w:r w:rsidR="005100C7" w:rsidRPr="005100C7">
      <w:rPr>
        <w:sz w:val="18"/>
        <w:szCs w:val="18"/>
      </w:rPr>
      <w:t>/</w:t>
    </w:r>
    <w:r w:rsidR="005100C7" w:rsidRPr="005100C7">
      <w:rPr>
        <w:sz w:val="18"/>
        <w:szCs w:val="18"/>
      </w:rPr>
      <w:fldChar w:fldCharType="begin"/>
    </w:r>
    <w:r w:rsidR="005100C7" w:rsidRPr="005100C7">
      <w:rPr>
        <w:sz w:val="18"/>
        <w:szCs w:val="18"/>
      </w:rPr>
      <w:instrText xml:space="preserve"> NUMPAGES  \* Arabic  \* MERGEFORMAT </w:instrText>
    </w:r>
    <w:r w:rsidR="005100C7" w:rsidRPr="005100C7">
      <w:rPr>
        <w:sz w:val="18"/>
        <w:szCs w:val="18"/>
      </w:rPr>
      <w:fldChar w:fldCharType="separate"/>
    </w:r>
    <w:r w:rsidR="005100C7" w:rsidRPr="005100C7">
      <w:rPr>
        <w:noProof/>
        <w:sz w:val="18"/>
        <w:szCs w:val="18"/>
      </w:rPr>
      <w:t>5</w:t>
    </w:r>
    <w:r w:rsidR="005100C7" w:rsidRPr="005100C7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911AD62476A6490982D3EB4CBB9E2CB0"/>
      </w:placeholder>
      <w:temporary/>
      <w:showingPlcHdr/>
      <w15:appearance w15:val="hidden"/>
    </w:sdtPr>
    <w:sdtContent>
      <w:p w14:paraId="3BAE84F4" w14:textId="77777777" w:rsidR="00AE666B" w:rsidRDefault="00AE666B">
        <w:pPr>
          <w:pStyle w:val="llb"/>
        </w:pPr>
        <w:r>
          <w:t>[Ide írhat]</w:t>
        </w:r>
      </w:p>
    </w:sdtContent>
  </w:sdt>
  <w:p w14:paraId="312F55DD" w14:textId="77777777" w:rsidR="00AE666B" w:rsidRDefault="00804F98" w:rsidP="00804F98">
    <w:pPr>
      <w:pStyle w:val="llb"/>
      <w:tabs>
        <w:tab w:val="left" w:pos="32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83EA" w14:textId="77777777" w:rsidR="006F451D" w:rsidRDefault="006F451D" w:rsidP="007B6CBE">
      <w:pPr>
        <w:spacing w:after="0" w:line="240" w:lineRule="auto"/>
      </w:pPr>
      <w:r>
        <w:separator/>
      </w:r>
    </w:p>
  </w:footnote>
  <w:footnote w:type="continuationSeparator" w:id="0">
    <w:p w14:paraId="4CAD9F46" w14:textId="77777777" w:rsidR="006F451D" w:rsidRDefault="006F451D" w:rsidP="007B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11A9" w14:textId="77777777" w:rsidR="005E60DC" w:rsidRDefault="00ED5E68" w:rsidP="00ED5E68">
    <w:pPr>
      <w:pStyle w:val="lfej"/>
      <w:tabs>
        <w:tab w:val="clear" w:pos="4536"/>
        <w:tab w:val="clear" w:pos="9072"/>
        <w:tab w:val="left" w:pos="1590"/>
      </w:tabs>
      <w:jc w:val="center"/>
    </w:pPr>
    <w:r>
      <w:rPr>
        <w:noProof/>
      </w:rPr>
      <w:drawing>
        <wp:inline distT="0" distB="0" distL="0" distR="0" wp14:anchorId="760324D5" wp14:editId="71A8EE6C">
          <wp:extent cx="5284470" cy="687936"/>
          <wp:effectExtent l="0" t="0" r="0" b="0"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0568" cy="690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B50F1" w14:textId="77777777" w:rsidR="005E60DC" w:rsidRDefault="005E60D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697"/>
    <w:multiLevelType w:val="multilevel"/>
    <w:tmpl w:val="688E9BBA"/>
    <w:lvl w:ilvl="0">
      <w:start w:val="1"/>
      <w:numFmt w:val="decimal"/>
      <w:pStyle w:val="Cmsor1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ind w:left="3692" w:hanging="431"/>
      </w:pPr>
      <w:rPr>
        <w:rFonts w:hint="default"/>
      </w:rPr>
    </w:lvl>
    <w:lvl w:ilvl="4">
      <w:start w:val="1"/>
      <w:numFmt w:val="decimal"/>
      <w:pStyle w:val="Cmsor5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" w15:restartNumberingAfterBreak="0">
    <w:nsid w:val="235F21AC"/>
    <w:multiLevelType w:val="multilevel"/>
    <w:tmpl w:val="040E001D"/>
    <w:styleLink w:val="KDIVList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D96C6F"/>
    <w:multiLevelType w:val="multilevel"/>
    <w:tmpl w:val="571A1840"/>
    <w:lvl w:ilvl="0">
      <w:start w:val="1"/>
      <w:numFmt w:val="decimal"/>
      <w:lvlText w:val="TTel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52D3CEA"/>
    <w:multiLevelType w:val="multilevel"/>
    <w:tmpl w:val="7174F9C4"/>
    <w:lvl w:ilvl="0">
      <w:start w:val="1"/>
      <w:numFmt w:val="decimal"/>
      <w:lvlText w:val="TOk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D407BAD"/>
    <w:multiLevelType w:val="multilevel"/>
    <w:tmpl w:val="BC3A8396"/>
    <w:lvl w:ilvl="0">
      <w:start w:val="1"/>
      <w:numFmt w:val="decimal"/>
      <w:lvlText w:val="TTer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%3)"/>
      <w:lvlJc w:val="left"/>
      <w:pPr>
        <w:ind w:left="2977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3544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4876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5596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6316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756" w:hanging="180"/>
      </w:pPr>
      <w:rPr>
        <w:rFonts w:hint="default"/>
      </w:rPr>
    </w:lvl>
  </w:abstractNum>
  <w:abstractNum w:abstractNumId="5" w15:restartNumberingAfterBreak="0">
    <w:nsid w:val="782B4BD1"/>
    <w:multiLevelType w:val="multilevel"/>
    <w:tmpl w:val="E198115C"/>
    <w:lvl w:ilvl="0">
      <w:start w:val="1"/>
      <w:numFmt w:val="lowerLetter"/>
      <w:pStyle w:val="4pont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96476C"/>
    <w:multiLevelType w:val="multilevel"/>
    <w:tmpl w:val="778A5AE8"/>
    <w:lvl w:ilvl="0">
      <w:start w:val="1"/>
      <w:numFmt w:val="decimal"/>
      <w:lvlText w:val="TTesz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88624760">
    <w:abstractNumId w:val="1"/>
  </w:num>
  <w:num w:numId="2" w16cid:durableId="1175418446">
    <w:abstractNumId w:val="0"/>
  </w:num>
  <w:num w:numId="3" w16cid:durableId="554587775">
    <w:abstractNumId w:val="5"/>
  </w:num>
  <w:num w:numId="4" w16cid:durableId="1872718572">
    <w:abstractNumId w:val="4"/>
  </w:num>
  <w:num w:numId="5" w16cid:durableId="1418861130">
    <w:abstractNumId w:val="6"/>
  </w:num>
  <w:num w:numId="6" w16cid:durableId="561912597">
    <w:abstractNumId w:val="2"/>
  </w:num>
  <w:num w:numId="7" w16cid:durableId="30305077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24"/>
    <w:rsid w:val="0001302E"/>
    <w:rsid w:val="000230C5"/>
    <w:rsid w:val="0003041F"/>
    <w:rsid w:val="000420FE"/>
    <w:rsid w:val="000607C2"/>
    <w:rsid w:val="000723A4"/>
    <w:rsid w:val="00084E85"/>
    <w:rsid w:val="000A0FEF"/>
    <w:rsid w:val="000C1B1C"/>
    <w:rsid w:val="000D6D4C"/>
    <w:rsid w:val="000E0A1C"/>
    <w:rsid w:val="000F2A57"/>
    <w:rsid w:val="001006E8"/>
    <w:rsid w:val="00114322"/>
    <w:rsid w:val="00120811"/>
    <w:rsid w:val="00124622"/>
    <w:rsid w:val="0014787D"/>
    <w:rsid w:val="00151EB5"/>
    <w:rsid w:val="00157EC9"/>
    <w:rsid w:val="00162C24"/>
    <w:rsid w:val="0016446C"/>
    <w:rsid w:val="00187D35"/>
    <w:rsid w:val="00190128"/>
    <w:rsid w:val="001A0992"/>
    <w:rsid w:val="001A1C67"/>
    <w:rsid w:val="001A6CCA"/>
    <w:rsid w:val="001B05F2"/>
    <w:rsid w:val="001B5891"/>
    <w:rsid w:val="001D115A"/>
    <w:rsid w:val="001D3075"/>
    <w:rsid w:val="001E7DC9"/>
    <w:rsid w:val="001F688D"/>
    <w:rsid w:val="00202B92"/>
    <w:rsid w:val="00220AAF"/>
    <w:rsid w:val="00237742"/>
    <w:rsid w:val="00244C24"/>
    <w:rsid w:val="002822E6"/>
    <w:rsid w:val="00285A01"/>
    <w:rsid w:val="002866F6"/>
    <w:rsid w:val="0029621B"/>
    <w:rsid w:val="002A0017"/>
    <w:rsid w:val="002B4060"/>
    <w:rsid w:val="002C30AE"/>
    <w:rsid w:val="002C3125"/>
    <w:rsid w:val="002C4023"/>
    <w:rsid w:val="002D0B8D"/>
    <w:rsid w:val="002E7568"/>
    <w:rsid w:val="002F7421"/>
    <w:rsid w:val="00301B10"/>
    <w:rsid w:val="003269CA"/>
    <w:rsid w:val="003330BA"/>
    <w:rsid w:val="00333B06"/>
    <w:rsid w:val="0035636D"/>
    <w:rsid w:val="003602EC"/>
    <w:rsid w:val="0036256C"/>
    <w:rsid w:val="00371215"/>
    <w:rsid w:val="00375FFD"/>
    <w:rsid w:val="00386517"/>
    <w:rsid w:val="003963BB"/>
    <w:rsid w:val="00396C7C"/>
    <w:rsid w:val="003A0F1C"/>
    <w:rsid w:val="003A77BE"/>
    <w:rsid w:val="003C0D95"/>
    <w:rsid w:val="003E26BB"/>
    <w:rsid w:val="00405EDE"/>
    <w:rsid w:val="00406742"/>
    <w:rsid w:val="00420B2C"/>
    <w:rsid w:val="0042333C"/>
    <w:rsid w:val="00445283"/>
    <w:rsid w:val="00456815"/>
    <w:rsid w:val="00457EB9"/>
    <w:rsid w:val="00460B19"/>
    <w:rsid w:val="00461ABA"/>
    <w:rsid w:val="00463AA6"/>
    <w:rsid w:val="00476E8C"/>
    <w:rsid w:val="004804F2"/>
    <w:rsid w:val="004809A5"/>
    <w:rsid w:val="00492C21"/>
    <w:rsid w:val="004A1EE9"/>
    <w:rsid w:val="004A3471"/>
    <w:rsid w:val="004A3E36"/>
    <w:rsid w:val="004A4DBF"/>
    <w:rsid w:val="004B4FE8"/>
    <w:rsid w:val="004C73EA"/>
    <w:rsid w:val="004F501E"/>
    <w:rsid w:val="005039F1"/>
    <w:rsid w:val="005070FB"/>
    <w:rsid w:val="005100C7"/>
    <w:rsid w:val="00510122"/>
    <w:rsid w:val="00511707"/>
    <w:rsid w:val="00534B2F"/>
    <w:rsid w:val="00536343"/>
    <w:rsid w:val="005454DF"/>
    <w:rsid w:val="00550EF5"/>
    <w:rsid w:val="005555BB"/>
    <w:rsid w:val="00565A96"/>
    <w:rsid w:val="00570328"/>
    <w:rsid w:val="0057191B"/>
    <w:rsid w:val="005749CC"/>
    <w:rsid w:val="00575A9B"/>
    <w:rsid w:val="005830FA"/>
    <w:rsid w:val="00586E3E"/>
    <w:rsid w:val="0058711C"/>
    <w:rsid w:val="005940FF"/>
    <w:rsid w:val="005A4442"/>
    <w:rsid w:val="005C307F"/>
    <w:rsid w:val="005D4D10"/>
    <w:rsid w:val="005D562B"/>
    <w:rsid w:val="005D71B6"/>
    <w:rsid w:val="005D7595"/>
    <w:rsid w:val="005E60DC"/>
    <w:rsid w:val="005F0AAB"/>
    <w:rsid w:val="005F0D02"/>
    <w:rsid w:val="00606C56"/>
    <w:rsid w:val="00621BF4"/>
    <w:rsid w:val="00631787"/>
    <w:rsid w:val="00632928"/>
    <w:rsid w:val="00640DA8"/>
    <w:rsid w:val="00693C55"/>
    <w:rsid w:val="00695BF9"/>
    <w:rsid w:val="006A1B75"/>
    <w:rsid w:val="006A286A"/>
    <w:rsid w:val="006A437D"/>
    <w:rsid w:val="006D4957"/>
    <w:rsid w:val="006F451D"/>
    <w:rsid w:val="00703CC1"/>
    <w:rsid w:val="007156A1"/>
    <w:rsid w:val="00725A10"/>
    <w:rsid w:val="007346E5"/>
    <w:rsid w:val="00751119"/>
    <w:rsid w:val="00751E88"/>
    <w:rsid w:val="00756566"/>
    <w:rsid w:val="00776B2A"/>
    <w:rsid w:val="00780171"/>
    <w:rsid w:val="00780A17"/>
    <w:rsid w:val="007A246E"/>
    <w:rsid w:val="007B6CBE"/>
    <w:rsid w:val="007C2387"/>
    <w:rsid w:val="007C43A9"/>
    <w:rsid w:val="007D25B5"/>
    <w:rsid w:val="007D47AC"/>
    <w:rsid w:val="00800D8D"/>
    <w:rsid w:val="00804F98"/>
    <w:rsid w:val="008056C8"/>
    <w:rsid w:val="00824AEA"/>
    <w:rsid w:val="00831A90"/>
    <w:rsid w:val="00855F7E"/>
    <w:rsid w:val="00857116"/>
    <w:rsid w:val="0086707D"/>
    <w:rsid w:val="008763DE"/>
    <w:rsid w:val="0087690E"/>
    <w:rsid w:val="00882F8A"/>
    <w:rsid w:val="008A3F60"/>
    <w:rsid w:val="008B090B"/>
    <w:rsid w:val="008D1C4D"/>
    <w:rsid w:val="008D41F5"/>
    <w:rsid w:val="008E6055"/>
    <w:rsid w:val="008F5E67"/>
    <w:rsid w:val="008F6246"/>
    <w:rsid w:val="00911AD2"/>
    <w:rsid w:val="009416F1"/>
    <w:rsid w:val="00943145"/>
    <w:rsid w:val="009622BF"/>
    <w:rsid w:val="00975D74"/>
    <w:rsid w:val="00982C98"/>
    <w:rsid w:val="00984C26"/>
    <w:rsid w:val="009C2420"/>
    <w:rsid w:val="009C2B53"/>
    <w:rsid w:val="009D4207"/>
    <w:rsid w:val="009F11EB"/>
    <w:rsid w:val="00A13FA5"/>
    <w:rsid w:val="00A31985"/>
    <w:rsid w:val="00A372E6"/>
    <w:rsid w:val="00A51192"/>
    <w:rsid w:val="00A656B6"/>
    <w:rsid w:val="00A72C7C"/>
    <w:rsid w:val="00A73514"/>
    <w:rsid w:val="00A77DC4"/>
    <w:rsid w:val="00A87D2A"/>
    <w:rsid w:val="00A977F8"/>
    <w:rsid w:val="00AA3CCA"/>
    <w:rsid w:val="00AB2FA2"/>
    <w:rsid w:val="00AB7B39"/>
    <w:rsid w:val="00AC3CFD"/>
    <w:rsid w:val="00AE666B"/>
    <w:rsid w:val="00AF0D0C"/>
    <w:rsid w:val="00B20506"/>
    <w:rsid w:val="00B25603"/>
    <w:rsid w:val="00B26E6D"/>
    <w:rsid w:val="00B428FD"/>
    <w:rsid w:val="00B57C5A"/>
    <w:rsid w:val="00B63377"/>
    <w:rsid w:val="00B66146"/>
    <w:rsid w:val="00B77AF1"/>
    <w:rsid w:val="00B81DF9"/>
    <w:rsid w:val="00B85F91"/>
    <w:rsid w:val="00B95566"/>
    <w:rsid w:val="00BA02C7"/>
    <w:rsid w:val="00BB4E5E"/>
    <w:rsid w:val="00BD2C34"/>
    <w:rsid w:val="00BD53A0"/>
    <w:rsid w:val="00BF1191"/>
    <w:rsid w:val="00BF3D0E"/>
    <w:rsid w:val="00C105C9"/>
    <w:rsid w:val="00C13665"/>
    <w:rsid w:val="00C37918"/>
    <w:rsid w:val="00C42C43"/>
    <w:rsid w:val="00C62348"/>
    <w:rsid w:val="00C73A3E"/>
    <w:rsid w:val="00C90C36"/>
    <w:rsid w:val="00CD3D42"/>
    <w:rsid w:val="00CF7640"/>
    <w:rsid w:val="00D056F2"/>
    <w:rsid w:val="00D11A8B"/>
    <w:rsid w:val="00D13E5B"/>
    <w:rsid w:val="00D17927"/>
    <w:rsid w:val="00D27115"/>
    <w:rsid w:val="00D3392E"/>
    <w:rsid w:val="00D33CDF"/>
    <w:rsid w:val="00D36694"/>
    <w:rsid w:val="00D4585A"/>
    <w:rsid w:val="00D64446"/>
    <w:rsid w:val="00D676E9"/>
    <w:rsid w:val="00D76EDC"/>
    <w:rsid w:val="00D83F8C"/>
    <w:rsid w:val="00DC1B1A"/>
    <w:rsid w:val="00DC70AA"/>
    <w:rsid w:val="00DD26CF"/>
    <w:rsid w:val="00DE73D1"/>
    <w:rsid w:val="00E11F01"/>
    <w:rsid w:val="00E13997"/>
    <w:rsid w:val="00E1712A"/>
    <w:rsid w:val="00E23D76"/>
    <w:rsid w:val="00E26624"/>
    <w:rsid w:val="00E568EA"/>
    <w:rsid w:val="00E600F8"/>
    <w:rsid w:val="00E61FF5"/>
    <w:rsid w:val="00E63CE5"/>
    <w:rsid w:val="00E82CAF"/>
    <w:rsid w:val="00EA753D"/>
    <w:rsid w:val="00EB29B8"/>
    <w:rsid w:val="00EC7A8B"/>
    <w:rsid w:val="00ED23C9"/>
    <w:rsid w:val="00ED2D4D"/>
    <w:rsid w:val="00ED5E68"/>
    <w:rsid w:val="00EF09F2"/>
    <w:rsid w:val="00EF0C58"/>
    <w:rsid w:val="00EF2F90"/>
    <w:rsid w:val="00EF7BAE"/>
    <w:rsid w:val="00F112A3"/>
    <w:rsid w:val="00F169CA"/>
    <w:rsid w:val="00F2332E"/>
    <w:rsid w:val="00F3033F"/>
    <w:rsid w:val="00F32557"/>
    <w:rsid w:val="00F33687"/>
    <w:rsid w:val="00F342E7"/>
    <w:rsid w:val="00F4609B"/>
    <w:rsid w:val="00F5055A"/>
    <w:rsid w:val="00F560B5"/>
    <w:rsid w:val="00F6049B"/>
    <w:rsid w:val="00F6078C"/>
    <w:rsid w:val="00F63DD2"/>
    <w:rsid w:val="00F67D4B"/>
    <w:rsid w:val="00F717D4"/>
    <w:rsid w:val="00F9341B"/>
    <w:rsid w:val="00FA6258"/>
    <w:rsid w:val="00FB014E"/>
    <w:rsid w:val="00FB3D46"/>
    <w:rsid w:val="00FC7F5F"/>
    <w:rsid w:val="00F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DBD32"/>
  <w15:docId w15:val="{CB8043D5-DC12-4E15-A198-C803ACF7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KDIV_Paragrafus"/>
    <w:qFormat/>
    <w:rsid w:val="00D83F8C"/>
    <w:pPr>
      <w:spacing w:before="120" w:after="120" w:line="312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aliases w:val="KDIV_Címsor1"/>
    <w:basedOn w:val="Norml"/>
    <w:next w:val="Norml"/>
    <w:link w:val="Cmsor1Char"/>
    <w:uiPriority w:val="9"/>
    <w:qFormat/>
    <w:rsid w:val="008E6055"/>
    <w:pPr>
      <w:keepNext/>
      <w:keepLines/>
      <w:pageBreakBefore/>
      <w:numPr>
        <w:numId w:val="2"/>
      </w:numPr>
      <w:spacing w:before="240" w:after="240" w:line="240" w:lineRule="auto"/>
      <w:outlineLvl w:val="0"/>
    </w:pPr>
    <w:rPr>
      <w:rFonts w:eastAsiaTheme="majorEastAsia" w:cstheme="majorBidi"/>
      <w:caps/>
      <w:color w:val="B42828"/>
      <w:sz w:val="28"/>
      <w:szCs w:val="32"/>
    </w:rPr>
  </w:style>
  <w:style w:type="paragraph" w:styleId="Cmsor2">
    <w:name w:val="heading 2"/>
    <w:aliases w:val="KDIV_Címsor2"/>
    <w:basedOn w:val="Norml"/>
    <w:next w:val="Norml"/>
    <w:link w:val="Cmsor2Char"/>
    <w:uiPriority w:val="9"/>
    <w:unhideWhenUsed/>
    <w:qFormat/>
    <w:rsid w:val="004804F2"/>
    <w:pPr>
      <w:keepNext/>
      <w:keepLines/>
      <w:numPr>
        <w:ilvl w:val="1"/>
        <w:numId w:val="2"/>
      </w:numPr>
      <w:outlineLvl w:val="1"/>
    </w:pPr>
    <w:rPr>
      <w:rFonts w:asciiTheme="majorHAnsi" w:eastAsiaTheme="majorEastAsia" w:hAnsiTheme="majorHAnsi" w:cstheme="majorBidi"/>
      <w:caps/>
      <w:color w:val="595959" w:themeColor="text1" w:themeTint="A6"/>
      <w:sz w:val="26"/>
      <w:szCs w:val="26"/>
    </w:rPr>
  </w:style>
  <w:style w:type="paragraph" w:styleId="Cmsor3">
    <w:name w:val="heading 3"/>
    <w:aliases w:val="KDIV_Címsor3"/>
    <w:basedOn w:val="Norml"/>
    <w:next w:val="Norml"/>
    <w:link w:val="Cmsor3Char"/>
    <w:uiPriority w:val="9"/>
    <w:unhideWhenUsed/>
    <w:qFormat/>
    <w:rsid w:val="008E6055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color w:val="B42828"/>
      <w:sz w:val="26"/>
      <w:szCs w:val="24"/>
    </w:rPr>
  </w:style>
  <w:style w:type="paragraph" w:styleId="Cmsor4">
    <w:name w:val="heading 4"/>
    <w:aliases w:val="KDIV_Címsor4"/>
    <w:basedOn w:val="Cmsor5"/>
    <w:next w:val="Norml"/>
    <w:link w:val="Cmsor4Char"/>
    <w:uiPriority w:val="9"/>
    <w:unhideWhenUsed/>
    <w:rsid w:val="00ED5E68"/>
    <w:pPr>
      <w:numPr>
        <w:ilvl w:val="3"/>
      </w:numPr>
      <w:ind w:left="431"/>
      <w:outlineLvl w:val="3"/>
    </w:pPr>
    <w:rPr>
      <w:iCs/>
      <w:color w:val="404040" w:themeColor="text1" w:themeTint="BF"/>
      <w:sz w:val="28"/>
    </w:rPr>
  </w:style>
  <w:style w:type="paragraph" w:styleId="Cmsor5">
    <w:name w:val="heading 5"/>
    <w:basedOn w:val="Norml"/>
    <w:next w:val="Norml"/>
    <w:link w:val="Cmsor5Char"/>
    <w:uiPriority w:val="9"/>
    <w:unhideWhenUsed/>
    <w:rsid w:val="00EC7A8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8F0000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rsid w:val="00E11F0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5F000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11F0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F000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11F0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11F0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B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6CBE"/>
  </w:style>
  <w:style w:type="paragraph" w:styleId="llb">
    <w:name w:val="footer"/>
    <w:basedOn w:val="Norml"/>
    <w:link w:val="llbChar"/>
    <w:uiPriority w:val="99"/>
    <w:unhideWhenUsed/>
    <w:rsid w:val="007B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6CBE"/>
  </w:style>
  <w:style w:type="paragraph" w:styleId="Nincstrkz">
    <w:name w:val="No Spacing"/>
    <w:aliases w:val="KDIV_Paragrafus_Nincs_térköz"/>
    <w:link w:val="NincstrkzChar"/>
    <w:uiPriority w:val="1"/>
    <w:rsid w:val="003602EC"/>
    <w:pPr>
      <w:spacing w:after="0" w:line="240" w:lineRule="auto"/>
    </w:pPr>
    <w:rPr>
      <w:rFonts w:ascii="Times New Roman" w:hAnsi="Times New Roman"/>
    </w:rPr>
  </w:style>
  <w:style w:type="character" w:customStyle="1" w:styleId="Cmsor1Char">
    <w:name w:val="Címsor 1 Char"/>
    <w:aliases w:val="KDIV_Címsor1 Char"/>
    <w:basedOn w:val="Bekezdsalapbettpusa"/>
    <w:link w:val="Cmsor1"/>
    <w:uiPriority w:val="9"/>
    <w:rsid w:val="008E6055"/>
    <w:rPr>
      <w:rFonts w:ascii="Times New Roman" w:eastAsiaTheme="majorEastAsia" w:hAnsi="Times New Roman" w:cstheme="majorBidi"/>
      <w:caps/>
      <w:color w:val="B42828"/>
      <w:sz w:val="28"/>
      <w:szCs w:val="32"/>
    </w:rPr>
  </w:style>
  <w:style w:type="character" w:customStyle="1" w:styleId="NincstrkzChar">
    <w:name w:val="Nincs térköz Char"/>
    <w:aliases w:val="KDIV_Paragrafus_Nincs_térköz Char"/>
    <w:basedOn w:val="Bekezdsalapbettpusa"/>
    <w:link w:val="Nincstrkz"/>
    <w:uiPriority w:val="1"/>
    <w:rsid w:val="00A51192"/>
    <w:rPr>
      <w:rFonts w:ascii="Times New Roman" w:hAnsi="Times New Roman"/>
    </w:rPr>
  </w:style>
  <w:style w:type="character" w:styleId="Helyrzszveg">
    <w:name w:val="Placeholder Text"/>
    <w:basedOn w:val="Bekezdsalapbettpusa"/>
    <w:uiPriority w:val="99"/>
    <w:semiHidden/>
    <w:rsid w:val="005D7595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943145"/>
    <w:rPr>
      <w:color w:val="C00000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43145"/>
    <w:rPr>
      <w:color w:val="605E5C"/>
      <w:shd w:val="clear" w:color="auto" w:fill="E1DFDD"/>
    </w:rPr>
  </w:style>
  <w:style w:type="character" w:customStyle="1" w:styleId="Cmsor2Char">
    <w:name w:val="Címsor 2 Char"/>
    <w:aliases w:val="KDIV_Címsor2 Char"/>
    <w:basedOn w:val="Bekezdsalapbettpusa"/>
    <w:link w:val="Cmsor2"/>
    <w:uiPriority w:val="9"/>
    <w:rsid w:val="004804F2"/>
    <w:rPr>
      <w:rFonts w:asciiTheme="majorHAnsi" w:eastAsiaTheme="majorEastAsia" w:hAnsiTheme="majorHAnsi" w:cstheme="majorBidi"/>
      <w:caps/>
      <w:color w:val="595959" w:themeColor="text1" w:themeTint="A6"/>
      <w:sz w:val="26"/>
      <w:szCs w:val="26"/>
    </w:rPr>
  </w:style>
  <w:style w:type="character" w:customStyle="1" w:styleId="Cmsor3Char">
    <w:name w:val="Címsor 3 Char"/>
    <w:aliases w:val="KDIV_Címsor3 Char"/>
    <w:basedOn w:val="Bekezdsalapbettpusa"/>
    <w:link w:val="Cmsor3"/>
    <w:uiPriority w:val="9"/>
    <w:rsid w:val="008E6055"/>
    <w:rPr>
      <w:rFonts w:asciiTheme="majorHAnsi" w:eastAsiaTheme="majorEastAsia" w:hAnsiTheme="majorHAnsi" w:cstheme="majorBidi"/>
      <w:color w:val="B42828"/>
      <w:sz w:val="26"/>
      <w:szCs w:val="24"/>
    </w:rPr>
  </w:style>
  <w:style w:type="character" w:customStyle="1" w:styleId="Cmsor4Char">
    <w:name w:val="Címsor 4 Char"/>
    <w:aliases w:val="KDIV_Címsor4 Char"/>
    <w:basedOn w:val="Bekezdsalapbettpusa"/>
    <w:link w:val="Cmsor4"/>
    <w:uiPriority w:val="9"/>
    <w:rsid w:val="00187D35"/>
    <w:rPr>
      <w:rFonts w:asciiTheme="majorHAnsi" w:eastAsiaTheme="majorEastAsia" w:hAnsiTheme="majorHAnsi" w:cstheme="majorBidi"/>
      <w:iCs/>
      <w:color w:val="404040" w:themeColor="text1" w:themeTint="BF"/>
      <w:sz w:val="28"/>
    </w:rPr>
  </w:style>
  <w:style w:type="paragraph" w:styleId="Cm">
    <w:name w:val="Title"/>
    <w:aliases w:val="KDIV_Cím"/>
    <w:basedOn w:val="Norml"/>
    <w:next w:val="Norml"/>
    <w:link w:val="CmChar"/>
    <w:uiPriority w:val="10"/>
    <w:qFormat/>
    <w:rsid w:val="008E6055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B42828"/>
      <w:spacing w:val="-10"/>
      <w:kern w:val="28"/>
      <w:sz w:val="72"/>
      <w:szCs w:val="56"/>
    </w:rPr>
  </w:style>
  <w:style w:type="character" w:customStyle="1" w:styleId="CmChar">
    <w:name w:val="Cím Char"/>
    <w:aliases w:val="KDIV_Cím Char"/>
    <w:basedOn w:val="Bekezdsalapbettpusa"/>
    <w:link w:val="Cm"/>
    <w:uiPriority w:val="10"/>
    <w:rsid w:val="008E6055"/>
    <w:rPr>
      <w:rFonts w:asciiTheme="majorHAnsi" w:eastAsiaTheme="majorEastAsia" w:hAnsiTheme="majorHAnsi" w:cstheme="majorBidi"/>
      <w:caps/>
      <w:color w:val="B42828"/>
      <w:spacing w:val="-10"/>
      <w:kern w:val="28"/>
      <w:sz w:val="72"/>
      <w:szCs w:val="56"/>
    </w:rPr>
  </w:style>
  <w:style w:type="paragraph" w:styleId="Alcm">
    <w:name w:val="Subtitle"/>
    <w:aliases w:val="KDIV_Alcím"/>
    <w:basedOn w:val="Norml"/>
    <w:next w:val="Norml"/>
    <w:link w:val="AlcmChar"/>
    <w:uiPriority w:val="11"/>
    <w:qFormat/>
    <w:rsid w:val="00EC7A8B"/>
    <w:pPr>
      <w:numPr>
        <w:ilvl w:val="1"/>
      </w:numPr>
      <w:spacing w:after="160"/>
    </w:pPr>
    <w:rPr>
      <w:rFonts w:asciiTheme="minorHAnsi" w:eastAsiaTheme="minorEastAsia" w:hAnsiTheme="minorHAnsi" w:cstheme="minorHAnsi"/>
      <w:color w:val="5A5A5A" w:themeColor="text1" w:themeTint="A5"/>
      <w:spacing w:val="15"/>
      <w:sz w:val="52"/>
    </w:rPr>
  </w:style>
  <w:style w:type="character" w:customStyle="1" w:styleId="AlcmChar">
    <w:name w:val="Alcím Char"/>
    <w:aliases w:val="KDIV_Alcím Char"/>
    <w:basedOn w:val="Bekezdsalapbettpusa"/>
    <w:link w:val="Alcm"/>
    <w:uiPriority w:val="11"/>
    <w:rsid w:val="00EC7A8B"/>
    <w:rPr>
      <w:rFonts w:eastAsiaTheme="minorEastAsia" w:cstheme="minorHAnsi"/>
      <w:color w:val="5A5A5A" w:themeColor="text1" w:themeTint="A5"/>
      <w:spacing w:val="15"/>
      <w:sz w:val="52"/>
    </w:rPr>
  </w:style>
  <w:style w:type="character" w:customStyle="1" w:styleId="Cmsor5Char">
    <w:name w:val="Címsor 5 Char"/>
    <w:basedOn w:val="Bekezdsalapbettpusa"/>
    <w:link w:val="Cmsor5"/>
    <w:uiPriority w:val="9"/>
    <w:rsid w:val="00EC7A8B"/>
    <w:rPr>
      <w:rFonts w:asciiTheme="majorHAnsi" w:eastAsiaTheme="majorEastAsia" w:hAnsiTheme="majorHAnsi" w:cstheme="majorBidi"/>
      <w:color w:val="8F0000" w:themeColor="accent1" w:themeShade="BF"/>
      <w:sz w:val="24"/>
    </w:rPr>
  </w:style>
  <w:style w:type="character" w:styleId="Kiemels2">
    <w:name w:val="Strong"/>
    <w:basedOn w:val="Bekezdsalapbettpusa"/>
    <w:uiPriority w:val="22"/>
    <w:rsid w:val="00EC7A8B"/>
    <w:rPr>
      <w:b/>
      <w:bCs/>
    </w:rPr>
  </w:style>
  <w:style w:type="paragraph" w:customStyle="1" w:styleId="KDIVHivatkozs">
    <w:name w:val="KDIV_Hivatkozás"/>
    <w:basedOn w:val="Norml"/>
    <w:link w:val="KDIVHivatkozsChar"/>
    <w:qFormat/>
    <w:rsid w:val="002C30AE"/>
    <w:rPr>
      <w:rFonts w:cstheme="minorHAnsi"/>
      <w:color w:val="C00000"/>
      <w:u w:val="single"/>
      <w:shd w:val="clear" w:color="auto" w:fill="FFFFFF"/>
    </w:rPr>
  </w:style>
  <w:style w:type="paragraph" w:styleId="Tartalomjegyzkcmsora">
    <w:name w:val="TOC Heading"/>
    <w:basedOn w:val="Cmsor1"/>
    <w:next w:val="Norml"/>
    <w:uiPriority w:val="39"/>
    <w:unhideWhenUsed/>
    <w:rsid w:val="00187D35"/>
    <w:pPr>
      <w:pageBreakBefore w:val="0"/>
      <w:spacing w:after="0" w:line="259" w:lineRule="auto"/>
      <w:outlineLvl w:val="9"/>
    </w:pPr>
    <w:rPr>
      <w:rFonts w:asciiTheme="majorHAnsi" w:hAnsiTheme="majorHAnsi"/>
      <w:caps w:val="0"/>
      <w:color w:val="8F0000" w:themeColor="accent1" w:themeShade="BF"/>
      <w:sz w:val="32"/>
      <w:lang w:eastAsia="hu-HU"/>
    </w:rPr>
  </w:style>
  <w:style w:type="character" w:customStyle="1" w:styleId="KDIVHivatkozsChar">
    <w:name w:val="KDIV_Hivatkozás Char"/>
    <w:basedOn w:val="Bekezdsalapbettpusa"/>
    <w:link w:val="KDIVHivatkozs"/>
    <w:rsid w:val="002C30AE"/>
    <w:rPr>
      <w:rFonts w:ascii="Times New Roman" w:hAnsi="Times New Roman" w:cstheme="minorHAnsi"/>
      <w:color w:val="C00000"/>
      <w:sz w:val="24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187D35"/>
    <w:rPr>
      <w:rFonts w:asciiTheme="minorHAnsi" w:hAnsiTheme="minorHAnsi" w:cstheme="minorHAns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187D35"/>
    <w:pPr>
      <w:spacing w:before="0"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2D0B8D"/>
    <w:pPr>
      <w:tabs>
        <w:tab w:val="right" w:pos="9062"/>
      </w:tabs>
      <w:spacing w:before="0" w:after="0"/>
      <w:ind w:left="480"/>
    </w:pPr>
    <w:rPr>
      <w:rFonts w:asciiTheme="minorHAnsi" w:hAnsiTheme="minorHAnsi" w:cstheme="minorHAnsi"/>
      <w:noProof/>
      <w:sz w:val="20"/>
      <w:szCs w:val="20"/>
    </w:rPr>
  </w:style>
  <w:style w:type="paragraph" w:customStyle="1" w:styleId="KDIVCmsor4">
    <w:name w:val="KDIV_Címsor_4"/>
    <w:basedOn w:val="Cmsor4"/>
    <w:link w:val="KDIVCmsor4Char"/>
    <w:qFormat/>
    <w:rsid w:val="004804F2"/>
    <w:pPr>
      <w:spacing w:before="120" w:after="120"/>
    </w:pPr>
    <w:rPr>
      <w:color w:val="595959" w:themeColor="text1" w:themeTint="A6"/>
      <w:sz w:val="26"/>
      <w:shd w:val="clear" w:color="auto" w:fill="FFFFFF"/>
    </w:rPr>
  </w:style>
  <w:style w:type="paragraph" w:styleId="TJ4">
    <w:name w:val="toc 4"/>
    <w:basedOn w:val="Norml"/>
    <w:next w:val="Norml"/>
    <w:autoRedefine/>
    <w:uiPriority w:val="39"/>
    <w:unhideWhenUsed/>
    <w:rsid w:val="00187D35"/>
    <w:pPr>
      <w:spacing w:before="0" w:after="0"/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KDIVCmsor4Char">
    <w:name w:val="KDIV_Címsor_4 Char"/>
    <w:basedOn w:val="Bekezdsalapbettpusa"/>
    <w:link w:val="KDIVCmsor4"/>
    <w:rsid w:val="004804F2"/>
    <w:rPr>
      <w:rFonts w:asciiTheme="majorHAnsi" w:eastAsiaTheme="majorEastAsia" w:hAnsiTheme="majorHAnsi" w:cstheme="majorBidi"/>
      <w:iCs/>
      <w:color w:val="595959" w:themeColor="text1" w:themeTint="A6"/>
      <w:sz w:val="26"/>
    </w:rPr>
  </w:style>
  <w:style w:type="paragraph" w:styleId="TJ5">
    <w:name w:val="toc 5"/>
    <w:basedOn w:val="Norml"/>
    <w:next w:val="Norml"/>
    <w:autoRedefine/>
    <w:uiPriority w:val="39"/>
    <w:unhideWhenUsed/>
    <w:rsid w:val="00187D35"/>
    <w:pPr>
      <w:spacing w:before="0"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187D35"/>
    <w:pPr>
      <w:spacing w:before="0"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87D35"/>
    <w:pPr>
      <w:spacing w:before="0"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87D35"/>
    <w:pPr>
      <w:spacing w:before="0"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87D35"/>
    <w:pPr>
      <w:spacing w:before="0" w:after="0"/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KDIVFranciabekezds">
    <w:name w:val="KDIV_Francia_bekezdés"/>
    <w:basedOn w:val="Norml"/>
    <w:link w:val="KDIVFranciabekezdsChar"/>
    <w:qFormat/>
    <w:rsid w:val="00405EDE"/>
    <w:pPr>
      <w:tabs>
        <w:tab w:val="left" w:pos="567"/>
        <w:tab w:val="left" w:pos="1134"/>
      </w:tabs>
      <w:spacing w:before="0"/>
    </w:pPr>
    <w:rPr>
      <w:shd w:val="clear" w:color="auto" w:fill="FFFFFF"/>
    </w:rPr>
  </w:style>
  <w:style w:type="character" w:customStyle="1" w:styleId="KDIVFranciabekezdsChar">
    <w:name w:val="KDIV_Francia_bekezdés Char"/>
    <w:basedOn w:val="Bekezdsalapbettpusa"/>
    <w:link w:val="KDIVFranciabekezds"/>
    <w:rsid w:val="00405EDE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640DA8"/>
    <w:pPr>
      <w:ind w:left="720"/>
      <w:contextualSpacing/>
    </w:pPr>
  </w:style>
  <w:style w:type="numbering" w:customStyle="1" w:styleId="KDIVLista">
    <w:name w:val="KDIV_Lista"/>
    <w:uiPriority w:val="99"/>
    <w:rsid w:val="00F32557"/>
    <w:pPr>
      <w:numPr>
        <w:numId w:val="1"/>
      </w:numPr>
    </w:pPr>
  </w:style>
  <w:style w:type="character" w:customStyle="1" w:styleId="Cmsor6Char">
    <w:name w:val="Címsor 6 Char"/>
    <w:basedOn w:val="Bekezdsalapbettpusa"/>
    <w:link w:val="Cmsor6"/>
    <w:uiPriority w:val="9"/>
    <w:semiHidden/>
    <w:rsid w:val="00E11F01"/>
    <w:rPr>
      <w:rFonts w:asciiTheme="majorHAnsi" w:eastAsiaTheme="majorEastAsia" w:hAnsiTheme="majorHAnsi" w:cstheme="majorBidi"/>
      <w:color w:val="5F0000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11F01"/>
    <w:rPr>
      <w:rFonts w:asciiTheme="majorHAnsi" w:eastAsiaTheme="majorEastAsia" w:hAnsiTheme="majorHAnsi" w:cstheme="majorBidi"/>
      <w:i/>
      <w:iCs/>
      <w:color w:val="5F0000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11F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11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csostblzat">
    <w:name w:val="Table Grid"/>
    <w:basedOn w:val="Normltblzat"/>
    <w:uiPriority w:val="39"/>
    <w:rsid w:val="00DC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szertblzat42jellszn">
    <w:name w:val="List Table 4 Accent 2"/>
    <w:basedOn w:val="Normltblzat"/>
    <w:uiPriority w:val="49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9B9B9B" w:themeColor="accent2" w:themeTint="99"/>
        <w:left w:val="single" w:sz="4" w:space="0" w:color="9B9B9B" w:themeColor="accent2" w:themeTint="99"/>
        <w:bottom w:val="single" w:sz="4" w:space="0" w:color="9B9B9B" w:themeColor="accent2" w:themeTint="99"/>
        <w:right w:val="single" w:sz="4" w:space="0" w:color="9B9B9B" w:themeColor="accent2" w:themeTint="99"/>
        <w:insideH w:val="single" w:sz="4" w:space="0" w:color="9B9B9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2"/>
          <w:left w:val="single" w:sz="4" w:space="0" w:color="595959" w:themeColor="accent2"/>
          <w:bottom w:val="single" w:sz="4" w:space="0" w:color="595959" w:themeColor="accent2"/>
          <w:right w:val="single" w:sz="4" w:space="0" w:color="595959" w:themeColor="accent2"/>
          <w:insideH w:val="nil"/>
        </w:tcBorders>
        <w:shd w:val="clear" w:color="auto" w:fill="595959" w:themeFill="accent2"/>
      </w:tcPr>
    </w:tblStylePr>
    <w:tblStylePr w:type="lastRow">
      <w:rPr>
        <w:b/>
        <w:bCs/>
      </w:rPr>
      <w:tblPr/>
      <w:tcPr>
        <w:tcBorders>
          <w:top w:val="double" w:sz="4" w:space="0" w:color="9B9B9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2" w:themeFillTint="33"/>
      </w:tcPr>
    </w:tblStylePr>
    <w:tblStylePr w:type="band1Horz">
      <w:tblPr/>
      <w:tcPr>
        <w:shd w:val="clear" w:color="auto" w:fill="DDDDDD" w:themeFill="accent2" w:themeFillTint="33"/>
      </w:tcPr>
    </w:tblStylePr>
  </w:style>
  <w:style w:type="table" w:styleId="Tblzatrcsos5stt2jellszn">
    <w:name w:val="Grid Table 5 Dark Accent 2"/>
    <w:basedOn w:val="Normltblzat"/>
    <w:uiPriority w:val="50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2"/>
      </w:tcPr>
    </w:tblStylePr>
    <w:tblStylePr w:type="band1Vert">
      <w:tblPr/>
      <w:tcPr>
        <w:shd w:val="clear" w:color="auto" w:fill="BCBCBC" w:themeFill="accent2" w:themeFillTint="66"/>
      </w:tcPr>
    </w:tblStylePr>
    <w:tblStylePr w:type="band1Horz">
      <w:tblPr/>
      <w:tcPr>
        <w:shd w:val="clear" w:color="auto" w:fill="BCBCBC" w:themeFill="accent2" w:themeFillTint="66"/>
      </w:tcPr>
    </w:tblStylePr>
  </w:style>
  <w:style w:type="table" w:styleId="Tblzatrcsos5stt1jellszn">
    <w:name w:val="Grid Table 5 Dark Accent 1"/>
    <w:basedOn w:val="Normltblzat"/>
    <w:uiPriority w:val="50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shd w:val="clear" w:color="auto" w:fill="FF7F7F" w:themeFill="accent1" w:themeFillTint="66"/>
      </w:tcPr>
    </w:tblStylePr>
  </w:style>
  <w:style w:type="table" w:styleId="Tblzatrcsos5stt6jellszn">
    <w:name w:val="Grid Table 5 Dark Accent 6"/>
    <w:basedOn w:val="Normltblzat"/>
    <w:uiPriority w:val="50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6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7F7F" w:themeFill="accent6" w:themeFillTint="66"/>
      </w:tcPr>
    </w:tblStylePr>
  </w:style>
  <w:style w:type="table" w:customStyle="1" w:styleId="Stlus1">
    <w:name w:val="Stílus1"/>
    <w:basedOn w:val="Normltblzat"/>
    <w:uiPriority w:val="99"/>
    <w:rsid w:val="0048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Times New Roman" w:hAnsi="Times New Roman"/>
        <w:color w:val="FFFFFF" w:themeColor="background1"/>
        <w:sz w:val="24"/>
      </w:rPr>
      <w:tblPr/>
      <w:tcPr>
        <w:shd w:val="clear" w:color="auto" w:fill="B42828"/>
      </w:tcPr>
    </w:tblStylePr>
    <w:tblStylePr w:type="firstCol">
      <w:tblPr/>
      <w:tcPr>
        <w:shd w:val="clear" w:color="auto" w:fill="8C8C8C"/>
      </w:tcPr>
    </w:tblStylePr>
  </w:style>
  <w:style w:type="table" w:styleId="Tblzatrcsos7tarka2jellszn">
    <w:name w:val="Grid Table 7 Colorful Accent 2"/>
    <w:basedOn w:val="Normltblzat"/>
    <w:uiPriority w:val="52"/>
    <w:rsid w:val="0003041F"/>
    <w:pPr>
      <w:spacing w:after="0" w:line="240" w:lineRule="auto"/>
    </w:pPr>
    <w:rPr>
      <w:color w:val="424242" w:themeColor="accent2" w:themeShade="BF"/>
    </w:rPr>
    <w:tblPr>
      <w:tblStyleRowBandSize w:val="1"/>
      <w:tblStyleColBandSize w:val="1"/>
      <w:tblBorders>
        <w:top w:val="single" w:sz="4" w:space="0" w:color="9B9B9B" w:themeColor="accent2" w:themeTint="99"/>
        <w:left w:val="single" w:sz="4" w:space="0" w:color="9B9B9B" w:themeColor="accent2" w:themeTint="99"/>
        <w:bottom w:val="single" w:sz="4" w:space="0" w:color="9B9B9B" w:themeColor="accent2" w:themeTint="99"/>
        <w:right w:val="single" w:sz="4" w:space="0" w:color="9B9B9B" w:themeColor="accent2" w:themeTint="99"/>
        <w:insideH w:val="single" w:sz="4" w:space="0" w:color="9B9B9B" w:themeColor="accent2" w:themeTint="99"/>
        <w:insideV w:val="single" w:sz="4" w:space="0" w:color="9B9B9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2" w:themeFillTint="33"/>
      </w:tcPr>
    </w:tblStylePr>
    <w:tblStylePr w:type="band1Horz">
      <w:tblPr/>
      <w:tcPr>
        <w:shd w:val="clear" w:color="auto" w:fill="DDDDDD" w:themeFill="accent2" w:themeFillTint="33"/>
      </w:tcPr>
    </w:tblStylePr>
    <w:tblStylePr w:type="neCell">
      <w:tblPr/>
      <w:tcPr>
        <w:tcBorders>
          <w:bottom w:val="single" w:sz="4" w:space="0" w:color="9B9B9B" w:themeColor="accent2" w:themeTint="99"/>
        </w:tcBorders>
      </w:tcPr>
    </w:tblStylePr>
    <w:tblStylePr w:type="nwCell">
      <w:tblPr/>
      <w:tcPr>
        <w:tcBorders>
          <w:bottom w:val="single" w:sz="4" w:space="0" w:color="9B9B9B" w:themeColor="accent2" w:themeTint="99"/>
        </w:tcBorders>
      </w:tcPr>
    </w:tblStylePr>
    <w:tblStylePr w:type="seCell">
      <w:tblPr/>
      <w:tcPr>
        <w:tcBorders>
          <w:top w:val="single" w:sz="4" w:space="0" w:color="9B9B9B" w:themeColor="accent2" w:themeTint="99"/>
        </w:tcBorders>
      </w:tcPr>
    </w:tblStylePr>
    <w:tblStylePr w:type="swCell">
      <w:tblPr/>
      <w:tcPr>
        <w:tcBorders>
          <w:top w:val="single" w:sz="4" w:space="0" w:color="9B9B9B" w:themeColor="accent2" w:themeTint="99"/>
        </w:tcBorders>
      </w:tcPr>
    </w:tblStylePr>
  </w:style>
  <w:style w:type="paragraph" w:customStyle="1" w:styleId="4pont">
    <w:name w:val="4_pont"/>
    <w:basedOn w:val="Norml"/>
    <w:link w:val="4pontChar"/>
    <w:qFormat/>
    <w:rsid w:val="00BA02C7"/>
    <w:pPr>
      <w:widowControl w:val="0"/>
      <w:numPr>
        <w:numId w:val="3"/>
      </w:numPr>
      <w:spacing w:before="0" w:after="0" w:line="240" w:lineRule="auto"/>
    </w:pPr>
    <w:rPr>
      <w:rFonts w:ascii="DIN Next LT Pro" w:eastAsia="Times New Roman" w:hAnsi="DIN Next LT Pro" w:cs="Times New Roman"/>
      <w:sz w:val="22"/>
      <w:szCs w:val="24"/>
      <w:lang w:eastAsia="hu-HU"/>
    </w:rPr>
  </w:style>
  <w:style w:type="character" w:customStyle="1" w:styleId="4pontChar">
    <w:name w:val="4_pont Char"/>
    <w:basedOn w:val="Bekezdsalapbettpusa"/>
    <w:link w:val="4pont"/>
    <w:rsid w:val="00BA02C7"/>
    <w:rPr>
      <w:rFonts w:ascii="DIN Next LT Pro" w:eastAsia="Times New Roman" w:hAnsi="DIN Next LT Pro" w:cs="Times New Roman"/>
      <w:szCs w:val="24"/>
      <w:lang w:eastAsia="hu-HU"/>
    </w:rPr>
  </w:style>
  <w:style w:type="paragraph" w:styleId="Vltozat">
    <w:name w:val="Revision"/>
    <w:hidden/>
    <w:uiPriority w:val="99"/>
    <w:semiHidden/>
    <w:rsid w:val="002866F6"/>
    <w:pPr>
      <w:spacing w:after="0" w:line="240" w:lineRule="auto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4A1E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A1E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A1EE9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1E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1EE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qatms.prd.mb.kdiv.hu/projects/k1301200-bm-minosegbiztositas-szolgaltats-kiepitese-fenntartas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s%20Zolt&#225;n\Desktop\KDIV_MB_assets\KDIVMB_sablon-alap-dokumentumsablon-0.0.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1AD62476A6490982D3EB4CBB9E2C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A88D33-D30F-487B-A2C2-F59D8B92D917}"/>
      </w:docPartPr>
      <w:docPartBody>
        <w:p w:rsidR="00224189" w:rsidRDefault="00D76F14">
          <w:pPr>
            <w:pStyle w:val="911AD62476A6490982D3EB4CBB9E2CB0"/>
          </w:pPr>
          <w:r w:rsidRPr="00314EDE">
            <w:rPr>
              <w:rStyle w:val="Helyrzszveg"/>
            </w:rPr>
            <w:t>[Cégnév]</w:t>
          </w:r>
        </w:p>
      </w:docPartBody>
    </w:docPart>
    <w:docPart>
      <w:docPartPr>
        <w:name w:val="C4BC128A75BB44809A08A3EA40B7F1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592976-AE34-4FAC-B61C-7D0645D265C1}"/>
      </w:docPartPr>
      <w:docPartBody>
        <w:p w:rsidR="00224189" w:rsidRDefault="00D76F14">
          <w:pPr>
            <w:pStyle w:val="C4BC128A75BB44809A08A3EA40B7F119"/>
          </w:pPr>
          <w:r w:rsidRPr="00314EDE">
            <w:rPr>
              <w:rStyle w:val="Helyrzszveg"/>
            </w:rPr>
            <w:t>[Cég címe]</w:t>
          </w:r>
        </w:p>
      </w:docPartBody>
    </w:docPart>
    <w:docPart>
      <w:docPartPr>
        <w:name w:val="EA2FFAF926634517B6A85816BE97D5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144A38-D778-4F78-822B-5879E837942A}"/>
      </w:docPartPr>
      <w:docPartBody>
        <w:p w:rsidR="00224189" w:rsidRDefault="00D76F14">
          <w:pPr>
            <w:pStyle w:val="EA2FFAF926634517B6A85816BE97D52B"/>
          </w:pPr>
          <w:r w:rsidRPr="00314EDE">
            <w:rPr>
              <w:rStyle w:val="Helyrzszveg"/>
            </w:rPr>
            <w:t>[Cég telefonszáma]</w:t>
          </w:r>
        </w:p>
      </w:docPartBody>
    </w:docPart>
    <w:docPart>
      <w:docPartPr>
        <w:name w:val="EA2357C2B93A46A882485FEC826A7A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66CDED-C72A-4859-849B-81380E5F3B74}"/>
      </w:docPartPr>
      <w:docPartBody>
        <w:p w:rsidR="00224189" w:rsidRDefault="00D76F14">
          <w:pPr>
            <w:pStyle w:val="EA2357C2B93A46A882485FEC826A7A90"/>
          </w:pPr>
          <w:r w:rsidRPr="00314EDE">
            <w:rPr>
              <w:rStyle w:val="Helyrzszveg"/>
            </w:rPr>
            <w:t>[Cég e-mail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14"/>
    <w:rsid w:val="0006127F"/>
    <w:rsid w:val="00073320"/>
    <w:rsid w:val="000F461A"/>
    <w:rsid w:val="001B0630"/>
    <w:rsid w:val="00224189"/>
    <w:rsid w:val="002A409A"/>
    <w:rsid w:val="002B3838"/>
    <w:rsid w:val="002B6910"/>
    <w:rsid w:val="00376453"/>
    <w:rsid w:val="006542AF"/>
    <w:rsid w:val="006F5CB9"/>
    <w:rsid w:val="00741424"/>
    <w:rsid w:val="007E740A"/>
    <w:rsid w:val="00802C83"/>
    <w:rsid w:val="008551AF"/>
    <w:rsid w:val="009428C0"/>
    <w:rsid w:val="0099184D"/>
    <w:rsid w:val="0099623B"/>
    <w:rsid w:val="009D1E61"/>
    <w:rsid w:val="00A02607"/>
    <w:rsid w:val="00A62912"/>
    <w:rsid w:val="00B71CFA"/>
    <w:rsid w:val="00BA547D"/>
    <w:rsid w:val="00BF6738"/>
    <w:rsid w:val="00C06713"/>
    <w:rsid w:val="00C17DD6"/>
    <w:rsid w:val="00C2399C"/>
    <w:rsid w:val="00C24C5B"/>
    <w:rsid w:val="00CB0BE8"/>
    <w:rsid w:val="00CC5C96"/>
    <w:rsid w:val="00D76F14"/>
    <w:rsid w:val="00DB5B86"/>
    <w:rsid w:val="00E51F34"/>
    <w:rsid w:val="00E6185B"/>
    <w:rsid w:val="00E80CF0"/>
    <w:rsid w:val="00ED733C"/>
    <w:rsid w:val="00F00B69"/>
    <w:rsid w:val="00F34D74"/>
    <w:rsid w:val="00F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911AD62476A6490982D3EB4CBB9E2CB0">
    <w:name w:val="911AD62476A6490982D3EB4CBB9E2CB0"/>
  </w:style>
  <w:style w:type="paragraph" w:customStyle="1" w:styleId="C4BC128A75BB44809A08A3EA40B7F119">
    <w:name w:val="C4BC128A75BB44809A08A3EA40B7F119"/>
  </w:style>
  <w:style w:type="paragraph" w:customStyle="1" w:styleId="EA2FFAF926634517B6A85816BE97D52B">
    <w:name w:val="EA2FFAF926634517B6A85816BE97D52B"/>
  </w:style>
  <w:style w:type="paragraph" w:customStyle="1" w:styleId="EA2357C2B93A46A882485FEC826A7A90">
    <w:name w:val="EA2357C2B93A46A882485FEC826A7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2. egyéni séma">
      <a:dk1>
        <a:sysClr val="windowText" lastClr="000000"/>
      </a:dk1>
      <a:lt1>
        <a:sysClr val="window" lastClr="FFFFFF"/>
      </a:lt1>
      <a:dk2>
        <a:srgbClr val="757070"/>
      </a:dk2>
      <a:lt2>
        <a:srgbClr val="E7E6E6"/>
      </a:lt2>
      <a:accent1>
        <a:srgbClr val="C00000"/>
      </a:accent1>
      <a:accent2>
        <a:srgbClr val="595959"/>
      </a:accent2>
      <a:accent3>
        <a:srgbClr val="595959"/>
      </a:accent3>
      <a:accent4>
        <a:srgbClr val="3F3F3F"/>
      </a:accent4>
      <a:accent5>
        <a:srgbClr val="262626"/>
      </a:accent5>
      <a:accent6>
        <a:srgbClr val="C00000"/>
      </a:accent6>
      <a:hlink>
        <a:srgbClr val="C00000"/>
      </a:hlink>
      <a:folHlink>
        <a:srgbClr val="FF0000"/>
      </a:folHlink>
    </a:clrScheme>
    <a:fontScheme name="KDIV_MB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1081 BUDAPEST, CSOKONAI U. 3.</CompanyAddress>
  <CompanyPhone>06 1 880 8902</CompanyPhone>
  <CompanyFax/>
  <CompanyEmail>INFO@KDIV.hu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B3E13DF93338B4BA52305AE61C1CCA9" ma:contentTypeVersion="4" ma:contentTypeDescription="Új dokumentum létrehozása." ma:contentTypeScope="" ma:versionID="07088972a458e900d284b08e056bec22">
  <xsd:schema xmlns:xsd="http://www.w3.org/2001/XMLSchema" xmlns:xs="http://www.w3.org/2001/XMLSchema" xmlns:p="http://schemas.microsoft.com/office/2006/metadata/properties" xmlns:ns2="fc8a90f1-e146-4782-bd30-70f12bbcfc50" xmlns:ns3="518c64f8-1a06-4815-9486-ca0891dc7e67" targetNamespace="http://schemas.microsoft.com/office/2006/metadata/properties" ma:root="true" ma:fieldsID="3b0c94021416ba87da786f0cacf2db96" ns2:_="" ns3:_="">
    <xsd:import namespace="fc8a90f1-e146-4782-bd30-70f12bbcfc50"/>
    <xsd:import namespace="518c64f8-1a06-4815-9486-ca0891dc7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90f1-e146-4782-bd30-70f12bbcf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64f8-1a06-4815-9486-ca0891dc7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7644D1-05EC-4F3C-A80D-14201B0C2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90f1-e146-4782-bd30-70f12bbcfc50"/>
    <ds:schemaRef ds:uri="518c64f8-1a06-4815-9486-ca0891dc7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5C3BB-AB13-4026-8B9E-B48F112EE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300506-7419-4C1C-A44D-7E8992FD60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1FE8B8-DA03-48CF-B0A0-D13F04FE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KDIVMB_sablon-alap-dokumentumsablon-0.0.4</Template>
  <TotalTime>21</TotalTime>
  <Pages>16</Pages>
  <Words>1594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Követelmény Keresztreferencia</vt:lpstr>
    </vt:vector>
  </TitlesOfParts>
  <Company>Kopint-Datorg Informatikai és vagyonkezelő Kft.</Company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Követelmény Keresztreferencia</dc:title>
  <dc:subject>Fejlesztési dokumentáció műszaki értékeléséhez</dc:subject>
  <dc:creator>Seres Zoltán</dc:creator>
  <cp:keywords/>
  <dc:description/>
  <cp:lastModifiedBy>Kontra József</cp:lastModifiedBy>
  <cp:revision>5</cp:revision>
  <dcterms:created xsi:type="dcterms:W3CDTF">2023-03-07T15:18:00Z</dcterms:created>
  <dcterms:modified xsi:type="dcterms:W3CDTF">2023-03-16T11:40:00Z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0x0101000B3E13DF93338B4BA52305AE61C1CCA9</vt:lpwstr>
  </property>
</Properties>
</file>